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7D" w:rsidRDefault="004F027D">
      <w:pPr>
        <w:pStyle w:val="ConsPlusTitlePage"/>
      </w:pPr>
      <w:r>
        <w:t xml:space="preserve">Документ предоставлен </w:t>
      </w:r>
      <w:hyperlink r:id="rId5" w:history="1">
        <w:r>
          <w:rPr>
            <w:color w:val="0000FF"/>
          </w:rPr>
          <w:t>КонсультантПлюс</w:t>
        </w:r>
      </w:hyperlink>
      <w:r>
        <w:br/>
      </w:r>
    </w:p>
    <w:p w:rsidR="004F027D" w:rsidRDefault="004F027D">
      <w:pPr>
        <w:pStyle w:val="ConsPlusNormal"/>
        <w:jc w:val="both"/>
        <w:outlineLvl w:val="0"/>
      </w:pPr>
    </w:p>
    <w:p w:rsidR="004F027D" w:rsidRDefault="004F027D">
      <w:pPr>
        <w:pStyle w:val="ConsPlusNormal"/>
        <w:outlineLvl w:val="0"/>
      </w:pPr>
      <w:r>
        <w:t>Зарегистрировано в Минюсте России 30 октября 2015 г. N 39572</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jc w:val="both"/>
      </w:pPr>
    </w:p>
    <w:p w:rsidR="004F027D" w:rsidRDefault="004F027D">
      <w:pPr>
        <w:pStyle w:val="ConsPlusTitle"/>
        <w:jc w:val="center"/>
      </w:pPr>
      <w:r>
        <w:t>МИНИСТЕРСТВО ОБРАЗОВАНИЯ И НАУКИ РОССИЙСКОЙ ФЕДЕРАЦИИ</w:t>
      </w:r>
    </w:p>
    <w:p w:rsidR="004F027D" w:rsidRDefault="004F027D">
      <w:pPr>
        <w:pStyle w:val="ConsPlusTitle"/>
        <w:jc w:val="center"/>
      </w:pPr>
    </w:p>
    <w:p w:rsidR="004F027D" w:rsidRDefault="004F027D">
      <w:pPr>
        <w:pStyle w:val="ConsPlusTitle"/>
        <w:jc w:val="center"/>
      </w:pPr>
      <w:r>
        <w:t>ПРИКАЗ</w:t>
      </w:r>
    </w:p>
    <w:p w:rsidR="004F027D" w:rsidRDefault="004F027D">
      <w:pPr>
        <w:pStyle w:val="ConsPlusTitle"/>
        <w:jc w:val="center"/>
      </w:pPr>
      <w:r>
        <w:t>от 14 октября 2015 г. N 1147</w:t>
      </w:r>
    </w:p>
    <w:p w:rsidR="004F027D" w:rsidRDefault="004F027D">
      <w:pPr>
        <w:pStyle w:val="ConsPlusTitle"/>
        <w:jc w:val="center"/>
      </w:pPr>
    </w:p>
    <w:p w:rsidR="004F027D" w:rsidRDefault="004F027D">
      <w:pPr>
        <w:pStyle w:val="ConsPlusTitle"/>
        <w:jc w:val="center"/>
      </w:pPr>
      <w:r>
        <w:t>ОБ УТВЕРЖДЕНИИ ПОРЯДКА</w:t>
      </w:r>
    </w:p>
    <w:p w:rsidR="004F027D" w:rsidRDefault="004F027D">
      <w:pPr>
        <w:pStyle w:val="ConsPlusTitle"/>
        <w:jc w:val="center"/>
      </w:pPr>
      <w:r>
        <w:t>ПРИЕМА НА ОБУЧЕНИЕ ПО ОБРАЗОВАТЕЛЬНЫМ ПРОГРАММАМ ВЫСШЕГО</w:t>
      </w:r>
    </w:p>
    <w:p w:rsidR="004F027D" w:rsidRDefault="004F027D">
      <w:pPr>
        <w:pStyle w:val="ConsPlusTitle"/>
        <w:jc w:val="center"/>
      </w:pPr>
      <w:r>
        <w:t>ОБРАЗОВАНИЯ - ПРОГРАММАМ БАКАЛАВРИАТА, ПРОГРАММАМ</w:t>
      </w:r>
    </w:p>
    <w:p w:rsidR="004F027D" w:rsidRDefault="004F027D">
      <w:pPr>
        <w:pStyle w:val="ConsPlusTitle"/>
        <w:jc w:val="center"/>
      </w:pPr>
      <w:r>
        <w:t>СПЕЦИАЛИТЕТА, ПРОГРАММАМ МАГИСТРАТУРЫ</w:t>
      </w:r>
    </w:p>
    <w:p w:rsidR="004F027D" w:rsidRDefault="004F027D">
      <w:pPr>
        <w:pStyle w:val="ConsPlusNormal"/>
        <w:jc w:val="center"/>
      </w:pPr>
    </w:p>
    <w:p w:rsidR="004F027D" w:rsidRDefault="004F027D">
      <w:pPr>
        <w:pStyle w:val="ConsPlusNormal"/>
        <w:jc w:val="center"/>
      </w:pPr>
      <w:r>
        <w:t>Список изменяющих документов</w:t>
      </w:r>
    </w:p>
    <w:p w:rsidR="004F027D" w:rsidRDefault="004F027D">
      <w:pPr>
        <w:pStyle w:val="ConsPlusNormal"/>
        <w:jc w:val="center"/>
      </w:pPr>
      <w:r>
        <w:t xml:space="preserve">(в ред. Приказов Минобрнауки России от 30.11.2015 </w:t>
      </w:r>
      <w:hyperlink r:id="rId6" w:history="1">
        <w:r>
          <w:rPr>
            <w:color w:val="0000FF"/>
          </w:rPr>
          <w:t>N 1387</w:t>
        </w:r>
      </w:hyperlink>
      <w:r>
        <w:t>,</w:t>
      </w:r>
    </w:p>
    <w:p w:rsidR="004F027D" w:rsidRDefault="004F027D">
      <w:pPr>
        <w:pStyle w:val="ConsPlusNormal"/>
        <w:jc w:val="center"/>
      </w:pPr>
      <w:r>
        <w:t xml:space="preserve">от 30.03.2016 </w:t>
      </w:r>
      <w:hyperlink r:id="rId7" w:history="1">
        <w:r>
          <w:rPr>
            <w:color w:val="0000FF"/>
          </w:rPr>
          <w:t>N 333</w:t>
        </w:r>
      </w:hyperlink>
      <w:r>
        <w:t xml:space="preserve">, от 29.07.2016 </w:t>
      </w:r>
      <w:hyperlink r:id="rId8" w:history="1">
        <w:r>
          <w:rPr>
            <w:color w:val="0000FF"/>
          </w:rPr>
          <w:t>N 921</w:t>
        </w:r>
      </w:hyperlink>
      <w:r>
        <w:t>)</w:t>
      </w:r>
    </w:p>
    <w:p w:rsidR="004F027D" w:rsidRDefault="004F027D">
      <w:pPr>
        <w:pStyle w:val="ConsPlusNormal"/>
        <w:jc w:val="center"/>
      </w:pPr>
    </w:p>
    <w:p w:rsidR="004F027D" w:rsidRDefault="004F027D">
      <w:pPr>
        <w:pStyle w:val="ConsPlusNormal"/>
        <w:ind w:firstLine="540"/>
        <w:jc w:val="both"/>
      </w:pPr>
      <w:r>
        <w:t xml:space="preserve">В соответствии с </w:t>
      </w:r>
      <w:hyperlink r:id="rId9"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10"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4F027D" w:rsidRDefault="004F027D">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4F027D" w:rsidRDefault="004F027D">
      <w:pPr>
        <w:pStyle w:val="ConsPlusNormal"/>
        <w:spacing w:before="220"/>
        <w:ind w:firstLine="540"/>
        <w:jc w:val="both"/>
      </w:pPr>
      <w:r>
        <w:t xml:space="preserve">2. Установить, что </w:t>
      </w:r>
      <w:hyperlink w:anchor="P36"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4F027D" w:rsidRDefault="004F027D">
      <w:pPr>
        <w:pStyle w:val="ConsPlusNormal"/>
        <w:jc w:val="both"/>
      </w:pPr>
    </w:p>
    <w:p w:rsidR="004F027D" w:rsidRDefault="004F027D">
      <w:pPr>
        <w:pStyle w:val="ConsPlusNormal"/>
        <w:jc w:val="right"/>
      </w:pPr>
      <w:r>
        <w:t>Министр</w:t>
      </w:r>
    </w:p>
    <w:p w:rsidR="004F027D" w:rsidRDefault="004F027D">
      <w:pPr>
        <w:pStyle w:val="ConsPlusNormal"/>
        <w:jc w:val="right"/>
      </w:pPr>
      <w:r>
        <w:t>Д.В.ЛИВАНОВ</w:t>
      </w:r>
    </w:p>
    <w:p w:rsidR="004F027D" w:rsidRDefault="004F027D">
      <w:pPr>
        <w:pStyle w:val="ConsPlusNormal"/>
        <w:jc w:val="both"/>
      </w:pPr>
    </w:p>
    <w:p w:rsidR="004F027D" w:rsidRDefault="004F027D">
      <w:pPr>
        <w:pStyle w:val="ConsPlusNormal"/>
        <w:jc w:val="both"/>
      </w:pPr>
    </w:p>
    <w:p w:rsidR="004F027D" w:rsidRDefault="004F027D">
      <w:pPr>
        <w:pStyle w:val="ConsPlusNormal"/>
        <w:jc w:val="both"/>
      </w:pPr>
    </w:p>
    <w:p w:rsidR="004F027D" w:rsidRDefault="004F027D">
      <w:pPr>
        <w:pStyle w:val="ConsPlusNormal"/>
        <w:jc w:val="both"/>
      </w:pPr>
    </w:p>
    <w:p w:rsidR="004F027D" w:rsidRDefault="004F027D">
      <w:pPr>
        <w:pStyle w:val="ConsPlusNormal"/>
        <w:jc w:val="both"/>
      </w:pPr>
    </w:p>
    <w:p w:rsidR="004F027D" w:rsidRDefault="004F027D">
      <w:pPr>
        <w:pStyle w:val="ConsPlusNormal"/>
        <w:jc w:val="right"/>
        <w:outlineLvl w:val="0"/>
      </w:pPr>
      <w:r>
        <w:t>Приложение</w:t>
      </w:r>
    </w:p>
    <w:p w:rsidR="004F027D" w:rsidRDefault="004F027D">
      <w:pPr>
        <w:pStyle w:val="ConsPlusNormal"/>
        <w:jc w:val="both"/>
      </w:pPr>
    </w:p>
    <w:p w:rsidR="004F027D" w:rsidRDefault="004F027D">
      <w:pPr>
        <w:pStyle w:val="ConsPlusNormal"/>
        <w:jc w:val="right"/>
      </w:pPr>
      <w:r>
        <w:t>Утвержден</w:t>
      </w:r>
    </w:p>
    <w:p w:rsidR="004F027D" w:rsidRDefault="004F027D">
      <w:pPr>
        <w:pStyle w:val="ConsPlusNormal"/>
        <w:jc w:val="right"/>
      </w:pPr>
      <w:r>
        <w:t>приказом Министерства образования</w:t>
      </w:r>
    </w:p>
    <w:p w:rsidR="004F027D" w:rsidRDefault="004F027D">
      <w:pPr>
        <w:pStyle w:val="ConsPlusNormal"/>
        <w:jc w:val="right"/>
      </w:pPr>
      <w:r>
        <w:t>и науки Российской Федерации</w:t>
      </w:r>
    </w:p>
    <w:p w:rsidR="004F027D" w:rsidRDefault="004F027D">
      <w:pPr>
        <w:pStyle w:val="ConsPlusNormal"/>
        <w:jc w:val="right"/>
      </w:pPr>
      <w:r>
        <w:t>от 14 октября 2015 г. N 1147</w:t>
      </w:r>
    </w:p>
    <w:p w:rsidR="004F027D" w:rsidRDefault="004F027D">
      <w:pPr>
        <w:pStyle w:val="ConsPlusNormal"/>
        <w:jc w:val="both"/>
      </w:pPr>
    </w:p>
    <w:p w:rsidR="004F027D" w:rsidRDefault="004F027D">
      <w:pPr>
        <w:pStyle w:val="ConsPlusTitle"/>
        <w:jc w:val="center"/>
      </w:pPr>
      <w:bookmarkStart w:id="0" w:name="P36"/>
      <w:bookmarkEnd w:id="0"/>
      <w:r>
        <w:t>ПОРЯДОК</w:t>
      </w:r>
    </w:p>
    <w:p w:rsidR="004F027D" w:rsidRDefault="004F027D">
      <w:pPr>
        <w:pStyle w:val="ConsPlusTitle"/>
        <w:jc w:val="center"/>
      </w:pPr>
      <w:r>
        <w:t>ПРИЕМА НА ОБУЧЕНИЕ ПО ОБРАЗОВАТЕЛЬНЫМ ПРОГРАММАМ ВЫСШЕГО</w:t>
      </w:r>
    </w:p>
    <w:p w:rsidR="004F027D" w:rsidRDefault="004F027D">
      <w:pPr>
        <w:pStyle w:val="ConsPlusTitle"/>
        <w:jc w:val="center"/>
      </w:pPr>
      <w:r>
        <w:lastRenderedPageBreak/>
        <w:t>ОБРАЗОВАНИЯ - ПРОГРАММАМ БАКАЛАВРИАТА, ПРОГРАММАМ</w:t>
      </w:r>
    </w:p>
    <w:p w:rsidR="004F027D" w:rsidRDefault="004F027D">
      <w:pPr>
        <w:pStyle w:val="ConsPlusTitle"/>
        <w:jc w:val="center"/>
      </w:pPr>
      <w:r>
        <w:t>СПЕЦИАЛИТЕТА, ПРОГРАММАМ МАГИСТРАТУРЫ</w:t>
      </w:r>
    </w:p>
    <w:p w:rsidR="004F027D" w:rsidRDefault="004F027D">
      <w:pPr>
        <w:pStyle w:val="ConsPlusNormal"/>
        <w:jc w:val="center"/>
      </w:pPr>
    </w:p>
    <w:p w:rsidR="004F027D" w:rsidRDefault="004F027D">
      <w:pPr>
        <w:pStyle w:val="ConsPlusNormal"/>
        <w:jc w:val="center"/>
      </w:pPr>
      <w:r>
        <w:t>Список изменяющих документов</w:t>
      </w:r>
    </w:p>
    <w:p w:rsidR="004F027D" w:rsidRDefault="004F027D">
      <w:pPr>
        <w:pStyle w:val="ConsPlusNormal"/>
        <w:jc w:val="center"/>
      </w:pPr>
      <w:r>
        <w:t xml:space="preserve">(в ред. Приказов Минобрнауки России от 30.11.2015 </w:t>
      </w:r>
      <w:hyperlink r:id="rId11" w:history="1">
        <w:r>
          <w:rPr>
            <w:color w:val="0000FF"/>
          </w:rPr>
          <w:t>N 1387</w:t>
        </w:r>
      </w:hyperlink>
      <w:r>
        <w:t>,</w:t>
      </w:r>
    </w:p>
    <w:p w:rsidR="004F027D" w:rsidRDefault="004F027D">
      <w:pPr>
        <w:pStyle w:val="ConsPlusNormal"/>
        <w:jc w:val="center"/>
      </w:pPr>
      <w:r>
        <w:t xml:space="preserve">от 30.03.2016 </w:t>
      </w:r>
      <w:hyperlink r:id="rId12" w:history="1">
        <w:r>
          <w:rPr>
            <w:color w:val="0000FF"/>
          </w:rPr>
          <w:t>N 333</w:t>
        </w:r>
      </w:hyperlink>
      <w:r>
        <w:t xml:space="preserve">, от 29.07.2016 </w:t>
      </w:r>
      <w:hyperlink r:id="rId13" w:history="1">
        <w:r>
          <w:rPr>
            <w:color w:val="0000FF"/>
          </w:rPr>
          <w:t>N 921</w:t>
        </w:r>
      </w:hyperlink>
      <w:r>
        <w:t>)</w:t>
      </w:r>
    </w:p>
    <w:p w:rsidR="004F027D" w:rsidRDefault="004F027D">
      <w:pPr>
        <w:pStyle w:val="ConsPlusNormal"/>
        <w:jc w:val="both"/>
      </w:pPr>
    </w:p>
    <w:p w:rsidR="004F027D" w:rsidRDefault="004F027D">
      <w:pPr>
        <w:pStyle w:val="ConsPlusNormal"/>
        <w:jc w:val="center"/>
        <w:outlineLvl w:val="1"/>
      </w:pPr>
      <w:r>
        <w:t>I. Общие положения</w:t>
      </w:r>
    </w:p>
    <w:p w:rsidR="004F027D" w:rsidRDefault="004F027D">
      <w:pPr>
        <w:pStyle w:val="ConsPlusNormal"/>
        <w:jc w:val="both"/>
      </w:pPr>
    </w:p>
    <w:p w:rsidR="004F027D" w:rsidRDefault="004F027D">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4F027D" w:rsidRDefault="004F027D">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4F027D" w:rsidRDefault="004F027D">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4"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5" w:history="1">
        <w:r>
          <w:rPr>
            <w:color w:val="0000FF"/>
          </w:rPr>
          <w:t>Пункт 1 части 10 статьи 81</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16" w:history="1">
        <w:r>
          <w:rPr>
            <w:color w:val="0000FF"/>
          </w:rPr>
          <w:t>часть 9 статьи 55</w:t>
        </w:r>
      </w:hyperlink>
      <w:r>
        <w:t xml:space="preserve"> Федерального закона N 273-ФЗ.</w:t>
      </w:r>
    </w:p>
    <w:p w:rsidR="004F027D" w:rsidRDefault="004F027D">
      <w:pPr>
        <w:pStyle w:val="ConsPlusNormal"/>
        <w:spacing w:before="220"/>
        <w:ind w:firstLine="540"/>
        <w:jc w:val="both"/>
      </w:pPr>
      <w:r>
        <w:t xml:space="preserve">&lt;2&gt; См. </w:t>
      </w:r>
      <w:hyperlink r:id="rId17" w:history="1">
        <w:r>
          <w:rPr>
            <w:color w:val="0000FF"/>
          </w:rPr>
          <w:t>часть 2 статьи 30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bookmarkStart w:id="1" w:name="P58"/>
      <w:bookmarkEnd w:id="1"/>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8" w:history="1">
        <w:r>
          <w:rPr>
            <w:color w:val="0000FF"/>
          </w:rPr>
          <w:t>Часть 2 статьи 69</w:t>
        </w:r>
      </w:hyperlink>
      <w:r>
        <w:t xml:space="preserve"> Федерального закона N 273-ФЗ.</w:t>
      </w:r>
    </w:p>
    <w:p w:rsidR="004F027D" w:rsidRDefault="004F027D">
      <w:pPr>
        <w:pStyle w:val="ConsPlusNormal"/>
        <w:spacing w:before="220"/>
        <w:ind w:firstLine="540"/>
        <w:jc w:val="both"/>
      </w:pPr>
      <w:r>
        <w:lastRenderedPageBreak/>
        <w:t xml:space="preserve">&lt;2&gt; </w:t>
      </w:r>
      <w:hyperlink r:id="rId19" w:history="1">
        <w:r>
          <w:rPr>
            <w:color w:val="0000FF"/>
          </w:rPr>
          <w:t>Часть 3 статьи 69</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4F027D" w:rsidRDefault="004F027D">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4F027D" w:rsidRDefault="004F027D">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4F027D" w:rsidRDefault="004F027D">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4F027D" w:rsidRDefault="004F027D">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20" w:history="1">
        <w:r>
          <w:rPr>
            <w:color w:val="0000FF"/>
          </w:rPr>
          <w:t>часть 4 статьи 60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21" w:history="1">
        <w:r>
          <w:rPr>
            <w:color w:val="0000FF"/>
          </w:rPr>
          <w:t>пункт 2 части 1 статьи 108</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22" w:history="1">
        <w:r>
          <w:rPr>
            <w:color w:val="0000FF"/>
          </w:rPr>
          <w:t>часть 5 статьи 60</w:t>
        </w:r>
      </w:hyperlink>
      <w:r>
        <w:t xml:space="preserve"> Федерального закона N 273-ФЗ, </w:t>
      </w:r>
      <w:hyperlink r:id="rId23"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4F027D" w:rsidRDefault="004F027D">
      <w:pPr>
        <w:pStyle w:val="ConsPlusNormal"/>
        <w:jc w:val="both"/>
      </w:pPr>
    </w:p>
    <w:p w:rsidR="004F027D" w:rsidRDefault="004F027D">
      <w:pPr>
        <w:pStyle w:val="ConsPlusNormal"/>
        <w:ind w:firstLine="540"/>
        <w:jc w:val="both"/>
      </w:pPr>
      <w:r>
        <w:t xml:space="preserve">документ об образовании или об образовании и о квалификации, выданный частной </w:t>
      </w:r>
      <w:r>
        <w:lastRenderedPageBreak/>
        <w:t>организацией, осуществляющей образовательную деятельность на территории инновационного центра "Сколково"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24" w:history="1">
        <w:r>
          <w:rPr>
            <w:color w:val="0000FF"/>
          </w:rPr>
          <w:t>части 2</w:t>
        </w:r>
      </w:hyperlink>
      <w:r>
        <w:t xml:space="preserve"> и </w:t>
      </w:r>
      <w:hyperlink r:id="rId25"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4F027D" w:rsidRDefault="004F027D">
      <w:pPr>
        <w:pStyle w:val="ConsPlusNormal"/>
        <w:jc w:val="both"/>
      </w:pPr>
    </w:p>
    <w:p w:rsidR="004F027D" w:rsidRDefault="004F027D">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4F027D" w:rsidRDefault="004F027D">
      <w:pPr>
        <w:pStyle w:val="ConsPlusNormal"/>
        <w:spacing w:before="220"/>
        <w:ind w:firstLine="540"/>
        <w:jc w:val="both"/>
      </w:pPr>
      <w:r>
        <w:t>6. Прием на обучение осуществляется на первый курс.</w:t>
      </w:r>
    </w:p>
    <w:p w:rsidR="004F027D" w:rsidRDefault="004F027D">
      <w:pPr>
        <w:pStyle w:val="ConsPlusNormal"/>
        <w:spacing w:before="220"/>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4F027D" w:rsidRDefault="004F027D">
      <w:pPr>
        <w:pStyle w:val="ConsPlusNormal"/>
        <w:spacing w:before="220"/>
        <w:ind w:firstLine="540"/>
        <w:jc w:val="both"/>
      </w:pPr>
      <w:r>
        <w:t>В рамках контрольных цифр выделяются:</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r>
        <w:t>КонсультантПлюс: примечание.</w:t>
      </w:r>
    </w:p>
    <w:p w:rsidR="004F027D" w:rsidRDefault="004F027D">
      <w:pPr>
        <w:pStyle w:val="ConsPlusNormal"/>
        <w:ind w:firstLine="540"/>
        <w:jc w:val="both"/>
      </w:pPr>
      <w:r>
        <w:t>Абзац третий пункта 7 не подлежит применению в части представления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не подлежит применению (</w:t>
      </w:r>
      <w:hyperlink r:id="rId26" w:history="1">
        <w:r>
          <w:rPr>
            <w:color w:val="0000FF"/>
          </w:rPr>
          <w:t>письмо</w:t>
        </w:r>
      </w:hyperlink>
      <w:r>
        <w:t xml:space="preserve"> Минобрнауки России от 01.06.2017 N ЛО-1164/05).</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27" w:history="1">
        <w:r>
          <w:rPr>
            <w:color w:val="0000FF"/>
          </w:rPr>
          <w:t>подпунктах 1</w:t>
        </w:r>
      </w:hyperlink>
      <w:r>
        <w:t xml:space="preserve"> - </w:t>
      </w:r>
      <w:hyperlink r:id="rId28"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4F027D" w:rsidRDefault="004F027D">
      <w:pPr>
        <w:pStyle w:val="ConsPlusNormal"/>
        <w:jc w:val="both"/>
      </w:pPr>
      <w:r>
        <w:t xml:space="preserve">(в ред. </w:t>
      </w:r>
      <w:hyperlink r:id="rId29"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квота целевого приема на обучение (далее - целевая квота).</w:t>
      </w:r>
    </w:p>
    <w:p w:rsidR="004F027D" w:rsidRDefault="004F027D">
      <w:pPr>
        <w:pStyle w:val="ConsPlusNormal"/>
        <w:spacing w:before="220"/>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30" w:history="1">
        <w:r>
          <w:rPr>
            <w:color w:val="0000FF"/>
          </w:rPr>
          <w:t>законом</w:t>
        </w:r>
      </w:hyperlink>
      <w:r>
        <w:t xml:space="preserve"> N 273-ФЗ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31" w:history="1">
        <w:r>
          <w:rPr>
            <w:color w:val="0000FF"/>
          </w:rPr>
          <w:t>Часть 4 статьи 55</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 xml:space="preserve">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w:t>
      </w:r>
      <w:r>
        <w:lastRenderedPageBreak/>
        <w:t>актами организаций в соответствии с законодательством Российской Федерации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32" w:history="1">
        <w:r>
          <w:rPr>
            <w:color w:val="0000FF"/>
          </w:rPr>
          <w:t>Часть 5 статьи 55</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33" w:history="1">
        <w:r>
          <w:rPr>
            <w:color w:val="0000FF"/>
          </w:rPr>
          <w:t>Часть 6 статьи 55</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10. Прием на обучение проводится:</w:t>
      </w:r>
    </w:p>
    <w:p w:rsidR="004F027D" w:rsidRDefault="004F027D">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4F027D" w:rsidRDefault="004F027D">
      <w:pPr>
        <w:pStyle w:val="ConsPlusNormal"/>
        <w:spacing w:before="220"/>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4F027D" w:rsidRDefault="004F027D">
      <w:pPr>
        <w:pStyle w:val="ConsPlusNormal"/>
        <w:spacing w:before="220"/>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34" w:history="1">
        <w:r>
          <w:rPr>
            <w:color w:val="0000FF"/>
          </w:rPr>
          <w:t>часть 6 статьи 70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4F027D" w:rsidRDefault="004F027D">
      <w:pPr>
        <w:pStyle w:val="ConsPlusNormal"/>
        <w:spacing w:before="220"/>
        <w:ind w:firstLine="540"/>
        <w:jc w:val="both"/>
      </w:pPr>
      <w:r>
        <w:t xml:space="preserve">10.1. Лица, указанные в </w:t>
      </w:r>
      <w:hyperlink r:id="rId35" w:history="1">
        <w:r>
          <w:rPr>
            <w:color w:val="0000FF"/>
          </w:rPr>
          <w:t>частях 3.1</w:t>
        </w:r>
      </w:hyperlink>
      <w:r>
        <w:t xml:space="preserve"> и </w:t>
      </w:r>
      <w:hyperlink r:id="rId36" w:history="1">
        <w:r>
          <w:rPr>
            <w:color w:val="0000FF"/>
          </w:rPr>
          <w:t>3.3 статьи 5</w:t>
        </w:r>
      </w:hyperlink>
      <w:r>
        <w:t xml:space="preserve"> и </w:t>
      </w:r>
      <w:hyperlink r:id="rId37"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4F027D" w:rsidRDefault="004F027D">
      <w:pPr>
        <w:pStyle w:val="ConsPlusNormal"/>
        <w:jc w:val="both"/>
      </w:pPr>
      <w:r>
        <w:t xml:space="preserve">(п. 10.1 в ред. </w:t>
      </w:r>
      <w:hyperlink r:id="rId38"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11. Организация проводит прием по следующим условиям поступления на обучение (далее - условия поступления):</w:t>
      </w:r>
    </w:p>
    <w:p w:rsidR="004F027D" w:rsidRDefault="004F027D">
      <w:pPr>
        <w:pStyle w:val="ConsPlusNormal"/>
        <w:spacing w:before="220"/>
        <w:ind w:firstLine="540"/>
        <w:jc w:val="both"/>
      </w:pPr>
      <w:bookmarkStart w:id="2" w:name="P117"/>
      <w:bookmarkEnd w:id="2"/>
      <w:r>
        <w:t>1) по организации в целом, включая все ее филиалы, или раздельно для обучения в организации и для обучения в каждом из ее филиалов;</w:t>
      </w:r>
    </w:p>
    <w:p w:rsidR="004F027D" w:rsidRDefault="004F027D">
      <w:pPr>
        <w:pStyle w:val="ConsPlusNormal"/>
        <w:spacing w:before="220"/>
        <w:ind w:firstLine="540"/>
        <w:jc w:val="both"/>
      </w:pPr>
      <w:r>
        <w:lastRenderedPageBreak/>
        <w:t>2) раздельно по очной, очно-заочной, заочной формам обучения;</w:t>
      </w:r>
    </w:p>
    <w:p w:rsidR="004F027D" w:rsidRDefault="004F027D">
      <w:pPr>
        <w:pStyle w:val="ConsPlusNormal"/>
        <w:spacing w:before="220"/>
        <w:ind w:firstLine="540"/>
        <w:jc w:val="both"/>
      </w:pPr>
      <w:bookmarkStart w:id="3" w:name="P119"/>
      <w:bookmarkEnd w:id="3"/>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29" w:history="1">
        <w:r>
          <w:rPr>
            <w:color w:val="0000FF"/>
          </w:rPr>
          <w:t>пункте 13</w:t>
        </w:r>
      </w:hyperlink>
      <w:r>
        <w:t xml:space="preserve"> Порядка;</w:t>
      </w:r>
    </w:p>
    <w:p w:rsidR="004F027D" w:rsidRDefault="004F027D">
      <w:pPr>
        <w:pStyle w:val="ConsPlusNormal"/>
        <w:spacing w:before="220"/>
        <w:ind w:firstLine="540"/>
        <w:jc w:val="both"/>
      </w:pPr>
      <w:r>
        <w:t>4) раздельно в рамках контрольных цифр и по договорам об оказании платных образовательных услуг;</w:t>
      </w:r>
    </w:p>
    <w:p w:rsidR="004F027D" w:rsidRDefault="004F027D">
      <w:pPr>
        <w:pStyle w:val="ConsPlusNormal"/>
        <w:jc w:val="both"/>
      </w:pPr>
      <w:r>
        <w:t xml:space="preserve">(пп. 4 введен </w:t>
      </w:r>
      <w:hyperlink r:id="rId39" w:history="1">
        <w:r>
          <w:rPr>
            <w:color w:val="0000FF"/>
          </w:rPr>
          <w:t>Приказом</w:t>
        </w:r>
      </w:hyperlink>
      <w:r>
        <w:t xml:space="preserve"> Минобрнауки России от 30.11.2015 N 1387)</w:t>
      </w:r>
    </w:p>
    <w:p w:rsidR="004F027D" w:rsidRDefault="004F027D">
      <w:pPr>
        <w:pStyle w:val="ConsPlusNormal"/>
        <w:spacing w:before="220"/>
        <w:ind w:firstLine="540"/>
        <w:jc w:val="both"/>
      </w:pPr>
      <w:r>
        <w:t xml:space="preserve">5) исключен. - </w:t>
      </w:r>
      <w:hyperlink r:id="rId40" w:history="1">
        <w:r>
          <w:rPr>
            <w:color w:val="0000FF"/>
          </w:rPr>
          <w:t>Приказ</w:t>
        </w:r>
      </w:hyperlink>
      <w:r>
        <w:t xml:space="preserve"> Минобрнауки России от 29.07.2016 N 921.</w:t>
      </w:r>
    </w:p>
    <w:p w:rsidR="004F027D" w:rsidRDefault="004F027D">
      <w:pPr>
        <w:pStyle w:val="ConsPlusNormal"/>
        <w:spacing w:before="220"/>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4F027D" w:rsidRDefault="004F027D">
      <w:pPr>
        <w:pStyle w:val="ConsPlusNormal"/>
        <w:spacing w:before="220"/>
        <w:ind w:firstLine="540"/>
        <w:jc w:val="both"/>
      </w:pPr>
      <w:r>
        <w:t>на места в пределах особой квоты;</w:t>
      </w:r>
    </w:p>
    <w:p w:rsidR="004F027D" w:rsidRDefault="004F027D">
      <w:pPr>
        <w:pStyle w:val="ConsPlusNormal"/>
        <w:spacing w:before="220"/>
        <w:ind w:firstLine="540"/>
        <w:jc w:val="both"/>
      </w:pPr>
      <w:r>
        <w:t>на места в пределах целевой квоты;</w:t>
      </w:r>
    </w:p>
    <w:p w:rsidR="004F027D" w:rsidRDefault="004F027D">
      <w:pPr>
        <w:pStyle w:val="ConsPlusNormal"/>
        <w:spacing w:before="220"/>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4F027D" w:rsidRDefault="004F027D">
      <w:pPr>
        <w:pStyle w:val="ConsPlusNormal"/>
        <w:spacing w:before="220"/>
        <w:ind w:firstLine="540"/>
        <w:jc w:val="both"/>
      </w:pPr>
      <w: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4F027D" w:rsidRDefault="004F027D">
      <w:pPr>
        <w:pStyle w:val="ConsPlusNormal"/>
        <w:jc w:val="both"/>
      </w:pPr>
      <w:r>
        <w:t xml:space="preserve">(п. 12 в ред. </w:t>
      </w:r>
      <w:hyperlink r:id="rId41"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bookmarkStart w:id="4" w:name="P129"/>
      <w:bookmarkEnd w:id="4"/>
      <w:r>
        <w:t>13. Прием на обучение в зависимости от направленности (профиля) образовательных программ (</w:t>
      </w:r>
      <w:hyperlink w:anchor="P119" w:history="1">
        <w:r>
          <w:rPr>
            <w:color w:val="0000FF"/>
          </w:rPr>
          <w:t>подпункт 3 пункта 11</w:t>
        </w:r>
      </w:hyperlink>
      <w:r>
        <w:t xml:space="preserve"> Порядка) проводится следующими способами:</w:t>
      </w:r>
    </w:p>
    <w:p w:rsidR="004F027D" w:rsidRDefault="004F027D">
      <w:pPr>
        <w:pStyle w:val="ConsPlusNormal"/>
        <w:spacing w:before="22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4F027D" w:rsidRDefault="004F027D">
      <w:pPr>
        <w:pStyle w:val="ConsPlusNormal"/>
        <w:spacing w:before="22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4F027D" w:rsidRDefault="004F027D">
      <w:pPr>
        <w:pStyle w:val="ConsPlusNormal"/>
        <w:spacing w:before="220"/>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4F027D" w:rsidRDefault="004F027D">
      <w:pPr>
        <w:pStyle w:val="ConsPlusNormal"/>
        <w:spacing w:before="22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4F027D" w:rsidRDefault="004F027D">
      <w:pPr>
        <w:pStyle w:val="ConsPlusNormal"/>
        <w:spacing w:before="220"/>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4F027D" w:rsidRDefault="004F027D">
      <w:pPr>
        <w:pStyle w:val="ConsPlusNormal"/>
        <w:spacing w:before="220"/>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w:t>
      </w:r>
      <w:r>
        <w:lastRenderedPageBreak/>
        <w:t xml:space="preserve">выданной поступающим и оформленной в установленном </w:t>
      </w:r>
      <w:hyperlink r:id="rId42" w:history="1">
        <w:r>
          <w:rPr>
            <w:color w:val="0000FF"/>
          </w:rPr>
          <w:t>порядке</w:t>
        </w:r>
      </w:hyperlink>
      <w:r>
        <w:t xml:space="preserve"> доверенности на осуществление соответствующих действий.</w:t>
      </w:r>
    </w:p>
    <w:p w:rsidR="004F027D" w:rsidRDefault="004F027D">
      <w:pPr>
        <w:pStyle w:val="ConsPlusNormal"/>
        <w:spacing w:before="220"/>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3" w:history="1">
        <w:r>
          <w:rPr>
            <w:color w:val="0000FF"/>
          </w:rPr>
          <w:t>документа</w:t>
        </w:r>
      </w:hyperlink>
      <w:r>
        <w:t>, удостоверяющего личность.</w:t>
      </w:r>
    </w:p>
    <w:p w:rsidR="004F027D" w:rsidRDefault="004F027D">
      <w:pPr>
        <w:pStyle w:val="ConsPlusNormal"/>
        <w:spacing w:before="220"/>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4" w:history="1">
        <w:r>
          <w:rPr>
            <w:color w:val="0000FF"/>
          </w:rPr>
          <w:t>(законных представителей)</w:t>
        </w:r>
      </w:hyperlink>
      <w:r>
        <w:t>, доверенных лиц.</w:t>
      </w:r>
    </w:p>
    <w:p w:rsidR="004F027D" w:rsidRDefault="004F027D">
      <w:pPr>
        <w:pStyle w:val="ConsPlusNormal"/>
        <w:spacing w:before="22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4F027D" w:rsidRDefault="004F027D">
      <w:pPr>
        <w:pStyle w:val="ConsPlusNormal"/>
        <w:spacing w:before="220"/>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4F027D" w:rsidRDefault="004F027D">
      <w:pPr>
        <w:pStyle w:val="ConsPlusNormal"/>
        <w:spacing w:before="220"/>
        <w:ind w:firstLine="540"/>
        <w:jc w:val="both"/>
      </w:pPr>
      <w:bookmarkStart w:id="5" w:name="P140"/>
      <w:bookmarkEnd w:id="5"/>
      <w:r>
        <w:t>18. При приеме на обучение в рамках контрольных цифр по очной и очно-заочной формам обучения устанавливаются следующие сроки приема:</w:t>
      </w:r>
    </w:p>
    <w:p w:rsidR="004F027D" w:rsidRDefault="004F027D">
      <w:pPr>
        <w:pStyle w:val="ConsPlusNormal"/>
        <w:spacing w:before="220"/>
        <w:ind w:firstLine="540"/>
        <w:jc w:val="both"/>
      </w:pPr>
      <w:r>
        <w:t>1) по программам бакалавриата, программам специалитета:</w:t>
      </w:r>
    </w:p>
    <w:p w:rsidR="004F027D" w:rsidRDefault="004F027D">
      <w:pPr>
        <w:pStyle w:val="ConsPlusNormal"/>
        <w:spacing w:before="220"/>
        <w:ind w:firstLine="540"/>
        <w:jc w:val="both"/>
      </w:pPr>
      <w:r>
        <w:t>срок начала приема документов, необходимых для поступления, - не позднее 20 июня;</w:t>
      </w:r>
    </w:p>
    <w:p w:rsidR="004F027D" w:rsidRDefault="004F027D">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4F027D" w:rsidRDefault="004F027D">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4F027D" w:rsidRDefault="004F027D">
      <w:pPr>
        <w:pStyle w:val="ConsPlusNormal"/>
        <w:spacing w:before="220"/>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4F027D" w:rsidRDefault="004F027D">
      <w:pPr>
        <w:pStyle w:val="ConsPlusNormal"/>
        <w:spacing w:before="220"/>
        <w:ind w:firstLine="540"/>
        <w:jc w:val="both"/>
      </w:pPr>
      <w:r>
        <w:t>2) по программам магистратуры:</w:t>
      </w:r>
    </w:p>
    <w:p w:rsidR="004F027D" w:rsidRDefault="004F027D">
      <w:pPr>
        <w:pStyle w:val="ConsPlusNormal"/>
        <w:spacing w:before="220"/>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4F027D" w:rsidRDefault="004F027D">
      <w:pPr>
        <w:pStyle w:val="ConsPlusNormal"/>
        <w:spacing w:before="220"/>
        <w:ind w:firstLine="540"/>
        <w:jc w:val="both"/>
      </w:pPr>
      <w:r>
        <w:t>срок завершения приема документов, необходимых для поступления, - не ранее 20 июля;</w:t>
      </w:r>
    </w:p>
    <w:p w:rsidR="004F027D" w:rsidRDefault="004F027D">
      <w:pPr>
        <w:pStyle w:val="ConsPlusNormal"/>
        <w:jc w:val="both"/>
      </w:pPr>
      <w:r>
        <w:t xml:space="preserve">(в ред. </w:t>
      </w:r>
      <w:hyperlink r:id="rId45"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4F027D" w:rsidRDefault="004F027D">
      <w:pPr>
        <w:pStyle w:val="ConsPlusNormal"/>
        <w:spacing w:before="220"/>
        <w:ind w:firstLine="540"/>
        <w:jc w:val="both"/>
      </w:pPr>
      <w:r>
        <w:t xml:space="preserve">18.1 - 18.2. Исключены. - </w:t>
      </w:r>
      <w:hyperlink r:id="rId46" w:history="1">
        <w:r>
          <w:rPr>
            <w:color w:val="0000FF"/>
          </w:rPr>
          <w:t>Приказ</w:t>
        </w:r>
      </w:hyperlink>
      <w:r>
        <w:t xml:space="preserve"> Минобрнауки России от 29.07.2016 N 921.</w:t>
      </w:r>
    </w:p>
    <w:p w:rsidR="004F027D" w:rsidRDefault="004F027D">
      <w:pPr>
        <w:pStyle w:val="ConsPlusNormal"/>
        <w:spacing w:before="220"/>
        <w:ind w:firstLine="540"/>
        <w:jc w:val="both"/>
      </w:pPr>
      <w:r>
        <w:lastRenderedPageBreak/>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0" w:history="1">
        <w:r>
          <w:rPr>
            <w:color w:val="0000FF"/>
          </w:rPr>
          <w:t>пункте 18</w:t>
        </w:r>
      </w:hyperlink>
      <w:r>
        <w:t xml:space="preserve"> Порядка, устанавливаются правилами приема, утвержденными организацией самостоятельно.</w:t>
      </w:r>
    </w:p>
    <w:p w:rsidR="004F027D" w:rsidRDefault="004F027D">
      <w:pPr>
        <w:pStyle w:val="ConsPlusNormal"/>
        <w:jc w:val="both"/>
      </w:pPr>
      <w:r>
        <w:t xml:space="preserve">(в ред. Приказов Минобрнауки России от 30.11.2015 </w:t>
      </w:r>
      <w:hyperlink r:id="rId47" w:history="1">
        <w:r>
          <w:rPr>
            <w:color w:val="0000FF"/>
          </w:rPr>
          <w:t>N 1387</w:t>
        </w:r>
      </w:hyperlink>
      <w:r>
        <w:t xml:space="preserve">, от 29.07.2016 </w:t>
      </w:r>
      <w:hyperlink r:id="rId48" w:history="1">
        <w:r>
          <w:rPr>
            <w:color w:val="0000FF"/>
          </w:rPr>
          <w:t>N 921</w:t>
        </w:r>
      </w:hyperlink>
      <w:r>
        <w:t>)</w:t>
      </w:r>
    </w:p>
    <w:p w:rsidR="004F027D" w:rsidRDefault="004F027D">
      <w:pPr>
        <w:pStyle w:val="ConsPlusNormal"/>
        <w:jc w:val="both"/>
      </w:pPr>
    </w:p>
    <w:p w:rsidR="004F027D" w:rsidRDefault="004F027D">
      <w:pPr>
        <w:pStyle w:val="ConsPlusNormal"/>
        <w:jc w:val="center"/>
        <w:outlineLvl w:val="1"/>
      </w:pPr>
      <w:r>
        <w:t>II. Установление перечня и программ вступительных</w:t>
      </w:r>
    </w:p>
    <w:p w:rsidR="004F027D" w:rsidRDefault="004F027D">
      <w:pPr>
        <w:pStyle w:val="ConsPlusNormal"/>
        <w:jc w:val="center"/>
      </w:pPr>
      <w:r>
        <w:t>испытаний, шкал оценивания их результатов и минимального</w:t>
      </w:r>
    </w:p>
    <w:p w:rsidR="004F027D" w:rsidRDefault="004F027D">
      <w:pPr>
        <w:pStyle w:val="ConsPlusNormal"/>
        <w:jc w:val="center"/>
      </w:pPr>
      <w:r>
        <w:t>количества баллов, подтверждающего успешное прохождение</w:t>
      </w:r>
    </w:p>
    <w:p w:rsidR="004F027D" w:rsidRDefault="004F027D">
      <w:pPr>
        <w:pStyle w:val="ConsPlusNormal"/>
        <w:jc w:val="center"/>
      </w:pPr>
      <w:r>
        <w:t>вступительных испытаний</w:t>
      </w:r>
    </w:p>
    <w:p w:rsidR="004F027D" w:rsidRDefault="004F027D">
      <w:pPr>
        <w:pStyle w:val="ConsPlusNormal"/>
        <w:jc w:val="both"/>
      </w:pPr>
    </w:p>
    <w:p w:rsidR="004F027D" w:rsidRDefault="004F027D">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4F027D" w:rsidRDefault="004F027D">
      <w:pPr>
        <w:pStyle w:val="ConsPlusNormal"/>
        <w:spacing w:before="220"/>
        <w:ind w:firstLine="540"/>
        <w:jc w:val="both"/>
      </w:pPr>
      <w:r>
        <w:t xml:space="preserve">1) вступительные испытания в соответствии с </w:t>
      </w:r>
      <w:hyperlink r:id="rId49"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&lt;1&gt; Зарегистрирован Министерством юстиции Российской Федерации 25 сентября 2014 г., регистрационный N 34129.</w:t>
      </w:r>
    </w:p>
    <w:p w:rsidR="004F027D" w:rsidRDefault="004F027D">
      <w:pPr>
        <w:pStyle w:val="ConsPlusNormal"/>
        <w:jc w:val="both"/>
      </w:pPr>
    </w:p>
    <w:p w:rsidR="004F027D" w:rsidRDefault="004F027D">
      <w:pPr>
        <w:pStyle w:val="ConsPlusNormal"/>
        <w:ind w:firstLine="540"/>
        <w:jc w:val="both"/>
      </w:pPr>
      <w:r>
        <w:t xml:space="preserve">2) дополнительные вступительные испытания, проводимые в случаях, установленных </w:t>
      </w:r>
      <w:hyperlink w:anchor="P181" w:history="1">
        <w:r>
          <w:rPr>
            <w:color w:val="0000FF"/>
          </w:rPr>
          <w:t>пунктами 23</w:t>
        </w:r>
      </w:hyperlink>
      <w:r>
        <w:t xml:space="preserve"> - </w:t>
      </w:r>
      <w:hyperlink w:anchor="P194" w:history="1">
        <w:r>
          <w:rPr>
            <w:color w:val="0000FF"/>
          </w:rPr>
          <w:t>26</w:t>
        </w:r>
      </w:hyperlink>
      <w:r>
        <w:t xml:space="preserve"> Порядка.</w:t>
      </w:r>
    </w:p>
    <w:p w:rsidR="004F027D" w:rsidRDefault="004F027D">
      <w:pPr>
        <w:pStyle w:val="ConsPlusNormal"/>
        <w:spacing w:before="220"/>
        <w:ind w:firstLine="540"/>
        <w:jc w:val="both"/>
      </w:pPr>
      <w:bookmarkStart w:id="6" w:name="P166"/>
      <w:bookmarkEnd w:id="6"/>
      <w:r>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4F027D" w:rsidRDefault="004F027D">
      <w:pPr>
        <w:pStyle w:val="ConsPlusNormal"/>
        <w:jc w:val="both"/>
      </w:pPr>
      <w:r>
        <w:t xml:space="preserve">(в ред. </w:t>
      </w:r>
      <w:hyperlink r:id="rId50"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1) по любым общеобразовательным предметам:</w:t>
      </w:r>
    </w:p>
    <w:p w:rsidR="004F027D" w:rsidRDefault="004F027D">
      <w:pPr>
        <w:pStyle w:val="ConsPlusNormal"/>
        <w:spacing w:before="220"/>
        <w:ind w:firstLine="540"/>
        <w:jc w:val="both"/>
      </w:pPr>
      <w:bookmarkStart w:id="7" w:name="P169"/>
      <w:bookmarkEnd w:id="7"/>
      <w:r>
        <w:t>а) дети-инвалиды, инвалиды;</w:t>
      </w:r>
    </w:p>
    <w:p w:rsidR="004F027D" w:rsidRDefault="004F027D">
      <w:pPr>
        <w:pStyle w:val="ConsPlusNormal"/>
        <w:spacing w:before="220"/>
        <w:ind w:firstLine="540"/>
        <w:jc w:val="both"/>
      </w:pPr>
      <w:bookmarkStart w:id="8" w:name="P170"/>
      <w:bookmarkEnd w:id="8"/>
      <w:r>
        <w:t>б) иностранные граждане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51" w:history="1">
        <w:r>
          <w:rPr>
            <w:color w:val="0000FF"/>
          </w:rPr>
          <w:t>Часть 5 статьи 70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4F027D" w:rsidRDefault="004F027D">
      <w:pPr>
        <w:pStyle w:val="ConsPlusNormal"/>
        <w:spacing w:before="220"/>
        <w:ind w:firstLine="540"/>
        <w:jc w:val="both"/>
      </w:pPr>
      <w:bookmarkStart w:id="9" w:name="P175"/>
      <w:bookmarkEnd w:id="9"/>
      <w:r>
        <w:t xml:space="preserve">2) по отдельным общеобразовательным предметам - лица, которые прошли государственную итоговую аттестацию по этим общеобразовательным предметам в форме </w:t>
      </w:r>
      <w:r>
        <w:lastRenderedPageBreak/>
        <w:t>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4F027D" w:rsidRDefault="004F027D">
      <w:pPr>
        <w:pStyle w:val="ConsPlusNormal"/>
        <w:spacing w:before="220"/>
        <w:ind w:firstLine="540"/>
        <w:jc w:val="both"/>
      </w:pPr>
      <w:bookmarkStart w:id="10" w:name="P176"/>
      <w:bookmarkEnd w:id="10"/>
      <w:r>
        <w:t>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52"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4F027D" w:rsidRDefault="004F027D">
      <w:pPr>
        <w:pStyle w:val="ConsPlusNormal"/>
        <w:jc w:val="both"/>
      </w:pPr>
      <w:r>
        <w:t xml:space="preserve">(п. 21.1 введен </w:t>
      </w:r>
      <w:hyperlink r:id="rId53" w:history="1">
        <w:r>
          <w:rPr>
            <w:color w:val="0000FF"/>
          </w:rPr>
          <w:t>Приказом</w:t>
        </w:r>
      </w:hyperlink>
      <w:r>
        <w:t xml:space="preserve"> Минобрнауки России от 29.07.2016 N 921)</w:t>
      </w:r>
    </w:p>
    <w:p w:rsidR="004F027D" w:rsidRDefault="004F027D">
      <w:pPr>
        <w:pStyle w:val="ConsPlusNormal"/>
        <w:spacing w:before="220"/>
        <w:ind w:firstLine="540"/>
        <w:jc w:val="both"/>
      </w:pPr>
      <w:bookmarkStart w:id="11" w:name="P178"/>
      <w:bookmarkEnd w:id="11"/>
      <w:r>
        <w:t xml:space="preserve">22. При реализации прав, указанных в </w:t>
      </w:r>
      <w:hyperlink w:anchor="P166" w:history="1">
        <w:r>
          <w:rPr>
            <w:color w:val="0000FF"/>
          </w:rPr>
          <w:t>пунктах 21</w:t>
        </w:r>
      </w:hyperlink>
      <w:r>
        <w:t xml:space="preserve"> и </w:t>
      </w:r>
      <w:hyperlink w:anchor="P176"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5"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4F027D" w:rsidRDefault="004F027D">
      <w:pPr>
        <w:pStyle w:val="ConsPlusNormal"/>
        <w:spacing w:before="220"/>
        <w:ind w:firstLine="540"/>
        <w:jc w:val="both"/>
      </w:pPr>
      <w:r>
        <w:t xml:space="preserve">При реализации прав, указанных в </w:t>
      </w:r>
      <w:hyperlink w:anchor="P169" w:history="1">
        <w:r>
          <w:rPr>
            <w:color w:val="0000FF"/>
          </w:rPr>
          <w:t>подпунктах "а"</w:t>
        </w:r>
      </w:hyperlink>
      <w:r>
        <w:t xml:space="preserve"> и </w:t>
      </w:r>
      <w:hyperlink w:anchor="P170" w:history="1">
        <w:r>
          <w:rPr>
            <w:color w:val="0000FF"/>
          </w:rPr>
          <w:t>"б" подпункта 1 пункта 21</w:t>
        </w:r>
      </w:hyperlink>
      <w:r>
        <w:t xml:space="preserve"> и </w:t>
      </w:r>
      <w:hyperlink w:anchor="P176"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4F027D" w:rsidRDefault="004F027D">
      <w:pPr>
        <w:pStyle w:val="ConsPlusNormal"/>
        <w:jc w:val="both"/>
      </w:pPr>
      <w:r>
        <w:t xml:space="preserve">(п. 22 в ред. </w:t>
      </w:r>
      <w:hyperlink r:id="rId54"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bookmarkStart w:id="12" w:name="P181"/>
      <w:bookmarkEnd w:id="12"/>
      <w:r>
        <w:t xml:space="preserve">23. Организация высшего образования, которой в соответствии с </w:t>
      </w:r>
      <w:hyperlink r:id="rId55"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4F027D" w:rsidRDefault="004F027D">
      <w:pPr>
        <w:pStyle w:val="ConsPlusNormal"/>
        <w:spacing w:before="220"/>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4F027D" w:rsidRDefault="004F027D">
      <w:pPr>
        <w:pStyle w:val="ConsPlusNormal"/>
        <w:spacing w:before="220"/>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4F027D" w:rsidRDefault="004F027D">
      <w:pPr>
        <w:pStyle w:val="ConsPlusNormal"/>
        <w:spacing w:before="220"/>
        <w:ind w:firstLine="540"/>
        <w:jc w:val="both"/>
      </w:pPr>
      <w:r>
        <w:lastRenderedPageBreak/>
        <w:t>собеседование - по направлению подготовки 44.03.03 Специальное (дефектологическое) образование;</w:t>
      </w:r>
    </w:p>
    <w:p w:rsidR="004F027D" w:rsidRDefault="004F027D">
      <w:pPr>
        <w:pStyle w:val="ConsPlusNormal"/>
        <w:spacing w:before="220"/>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4F027D" w:rsidRDefault="004F027D">
      <w:pPr>
        <w:pStyle w:val="ConsPlusNormal"/>
        <w:spacing w:before="220"/>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4F027D" w:rsidRDefault="004F027D">
      <w:pPr>
        <w:pStyle w:val="ConsPlusNormal"/>
        <w:spacing w:before="220"/>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4F027D" w:rsidRDefault="004F027D">
      <w:pPr>
        <w:pStyle w:val="ConsPlusNormal"/>
        <w:spacing w:before="220"/>
        <w:ind w:firstLine="540"/>
        <w:jc w:val="both"/>
      </w:pPr>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4F027D" w:rsidRDefault="004F027D">
      <w:pPr>
        <w:pStyle w:val="ConsPlusNormal"/>
        <w:spacing w:before="22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4F027D" w:rsidRDefault="004F027D">
      <w:pPr>
        <w:pStyle w:val="ConsPlusNormal"/>
        <w:spacing w:before="22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56" w:history="1">
        <w:r>
          <w:rPr>
            <w:color w:val="0000FF"/>
          </w:rPr>
          <w:t>Часть 9 статьи 70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bookmarkStart w:id="13" w:name="P194"/>
      <w:bookmarkEnd w:id="13"/>
      <w:r>
        <w:t xml:space="preserve">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w:t>
      </w:r>
      <w:r>
        <w:lastRenderedPageBreak/>
        <w:t>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57" w:history="1">
        <w:r>
          <w:rPr>
            <w:color w:val="0000FF"/>
          </w:rPr>
          <w:t>Часть 10 статьи 70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bookmarkStart w:id="14" w:name="P198"/>
      <w:bookmarkEnd w:id="14"/>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4F027D" w:rsidRDefault="004F027D">
      <w:pPr>
        <w:pStyle w:val="ConsPlusNormal"/>
        <w:spacing w:before="220"/>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4F027D" w:rsidRDefault="004F027D">
      <w:pPr>
        <w:pStyle w:val="ConsPlusNormal"/>
        <w:spacing w:before="220"/>
        <w:ind w:firstLine="540"/>
        <w:jc w:val="both"/>
      </w:pPr>
      <w:bookmarkStart w:id="15" w:name="P200"/>
      <w:bookmarkEnd w:id="15"/>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4F027D" w:rsidRDefault="004F027D">
      <w:pPr>
        <w:pStyle w:val="ConsPlusNormal"/>
        <w:spacing w:before="220"/>
        <w:ind w:firstLine="540"/>
        <w:jc w:val="both"/>
      </w:pPr>
      <w:bookmarkStart w:id="16" w:name="P201"/>
      <w:bookmarkEnd w:id="16"/>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4F027D" w:rsidRDefault="004F027D">
      <w:pPr>
        <w:pStyle w:val="ConsPlusNormal"/>
        <w:spacing w:before="220"/>
        <w:ind w:firstLine="540"/>
        <w:jc w:val="both"/>
      </w:pPr>
      <w:bookmarkStart w:id="17" w:name="P202"/>
      <w:bookmarkEnd w:id="17"/>
      <w:r>
        <w:t xml:space="preserve">г) может заменять общеобразовательные вступительные испытания, установленные </w:t>
      </w:r>
      <w:hyperlink r:id="rId58"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4F027D" w:rsidRDefault="004F027D">
      <w:pPr>
        <w:pStyle w:val="ConsPlusNormal"/>
        <w:spacing w:before="220"/>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4F027D" w:rsidRDefault="004F027D">
      <w:pPr>
        <w:pStyle w:val="ConsPlusNormal"/>
        <w:jc w:val="both"/>
      </w:pPr>
      <w:r>
        <w:t xml:space="preserve">(в ред. </w:t>
      </w:r>
      <w:hyperlink r:id="rId59"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при приеме на обучение лиц, имеющих высшее образование.</w:t>
      </w:r>
    </w:p>
    <w:p w:rsidR="004F027D" w:rsidRDefault="004F027D">
      <w:pPr>
        <w:pStyle w:val="ConsPlusNormal"/>
        <w:spacing w:before="220"/>
        <w:ind w:firstLine="540"/>
        <w:jc w:val="both"/>
      </w:pPr>
      <w:r>
        <w:t>28. Поступающие на базе профессионального образования могут:</w:t>
      </w:r>
    </w:p>
    <w:p w:rsidR="004F027D" w:rsidRDefault="004F027D">
      <w:pPr>
        <w:pStyle w:val="ConsPlusNormal"/>
        <w:spacing w:before="220"/>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201"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4F027D" w:rsidRDefault="004F027D">
      <w:pPr>
        <w:pStyle w:val="ConsPlusNormal"/>
        <w:spacing w:before="220"/>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201" w:history="1">
        <w:r>
          <w:rPr>
            <w:color w:val="0000FF"/>
          </w:rPr>
          <w:t>подпунктом "в" пункта 27</w:t>
        </w:r>
      </w:hyperlink>
      <w:r>
        <w:t xml:space="preserve"> Порядка, вне зависимости от того, участвовали ли они в сдаче ЕГЭ;</w:t>
      </w:r>
    </w:p>
    <w:p w:rsidR="004F027D" w:rsidRDefault="004F027D">
      <w:pPr>
        <w:pStyle w:val="ConsPlusNormal"/>
        <w:spacing w:before="220"/>
        <w:ind w:firstLine="540"/>
        <w:jc w:val="both"/>
      </w:pPr>
      <w:r>
        <w:t xml:space="preserve">реализовывать права в соответствии с </w:t>
      </w:r>
      <w:hyperlink w:anchor="P166" w:history="1">
        <w:r>
          <w:rPr>
            <w:color w:val="0000FF"/>
          </w:rPr>
          <w:t>пунктами 21</w:t>
        </w:r>
      </w:hyperlink>
      <w:r>
        <w:t xml:space="preserve">, </w:t>
      </w:r>
      <w:hyperlink w:anchor="P176" w:history="1">
        <w:r>
          <w:rPr>
            <w:color w:val="0000FF"/>
          </w:rPr>
          <w:t>21.1</w:t>
        </w:r>
      </w:hyperlink>
      <w:r>
        <w:t xml:space="preserve"> и </w:t>
      </w:r>
      <w:hyperlink w:anchor="P178"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4F027D" w:rsidRDefault="004F027D">
      <w:pPr>
        <w:pStyle w:val="ConsPlusNormal"/>
        <w:spacing w:before="220"/>
        <w:ind w:firstLine="540"/>
        <w:jc w:val="both"/>
      </w:pPr>
      <w:r>
        <w:t xml:space="preserve">проходить вступительные испытания, установленные организацией высшего образования в </w:t>
      </w:r>
      <w:r>
        <w:lastRenderedPageBreak/>
        <w:t xml:space="preserve">соответствии с </w:t>
      </w:r>
      <w:hyperlink w:anchor="P200" w:history="1">
        <w:r>
          <w:rPr>
            <w:color w:val="0000FF"/>
          </w:rPr>
          <w:t>подпунктами "б"</w:t>
        </w:r>
      </w:hyperlink>
      <w:r>
        <w:t xml:space="preserve"> и </w:t>
      </w:r>
      <w:hyperlink w:anchor="P201" w:history="1">
        <w:r>
          <w:rPr>
            <w:color w:val="0000FF"/>
          </w:rPr>
          <w:t>"в"</w:t>
        </w:r>
      </w:hyperlink>
      <w:r>
        <w:t xml:space="preserve"> или в соответствии с </w:t>
      </w:r>
      <w:hyperlink w:anchor="P200" w:history="1">
        <w:r>
          <w:rPr>
            <w:color w:val="0000FF"/>
          </w:rPr>
          <w:t>подпунктами "б"</w:t>
        </w:r>
      </w:hyperlink>
      <w:r>
        <w:t xml:space="preserve"> - </w:t>
      </w:r>
      <w:hyperlink w:anchor="P202" w:history="1">
        <w:r>
          <w:rPr>
            <w:color w:val="0000FF"/>
          </w:rPr>
          <w:t>"г" пункта 27</w:t>
        </w:r>
      </w:hyperlink>
      <w:r>
        <w:t xml:space="preserve"> Порядка,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либо поступающие имеют высшее образование.</w:t>
      </w:r>
    </w:p>
    <w:p w:rsidR="004F027D" w:rsidRDefault="004F027D">
      <w:pPr>
        <w:pStyle w:val="ConsPlusNormal"/>
        <w:spacing w:before="22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4F027D" w:rsidRDefault="004F027D">
      <w:pPr>
        <w:pStyle w:val="ConsPlusNormal"/>
        <w:jc w:val="both"/>
      </w:pPr>
      <w:r>
        <w:t xml:space="preserve">(п. 28 в ред. </w:t>
      </w:r>
      <w:hyperlink r:id="rId60"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4F027D" w:rsidRDefault="004F027D">
      <w:pPr>
        <w:pStyle w:val="ConsPlusNormal"/>
        <w:spacing w:before="220"/>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61" w:history="1">
        <w:r>
          <w:rPr>
            <w:color w:val="0000FF"/>
          </w:rPr>
          <w:t>стандарта</w:t>
        </w:r>
      </w:hyperlink>
      <w:r>
        <w:t xml:space="preserve"> среднего общего образования и федерального государственного образовательного </w:t>
      </w:r>
      <w:hyperlink r:id="rId62"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4F027D" w:rsidRDefault="004F027D">
      <w:pPr>
        <w:pStyle w:val="ConsPlusNormal"/>
        <w:spacing w:before="220"/>
        <w:ind w:firstLine="540"/>
        <w:jc w:val="both"/>
      </w:pPr>
      <w:r>
        <w:t xml:space="preserve">программы вступительных испытаний, указанных в </w:t>
      </w:r>
      <w:hyperlink w:anchor="P202"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63" w:history="1">
        <w:r>
          <w:rPr>
            <w:color w:val="0000FF"/>
          </w:rPr>
          <w:t>стандарта</w:t>
        </w:r>
      </w:hyperlink>
      <w:r>
        <w:t xml:space="preserve"> среднего общего образования, федерального государственного образовательного </w:t>
      </w:r>
      <w:hyperlink r:id="rId64"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4F027D" w:rsidRDefault="004F027D">
      <w:pPr>
        <w:pStyle w:val="ConsPlusNormal"/>
        <w:spacing w:before="22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65" w:history="1">
        <w:r>
          <w:rPr>
            <w:color w:val="0000FF"/>
          </w:rPr>
          <w:t>стандартов</w:t>
        </w:r>
      </w:hyperlink>
      <w:r>
        <w:t xml:space="preserve"> высшего образования по программам бакалавриата.</w:t>
      </w:r>
    </w:p>
    <w:p w:rsidR="004F027D" w:rsidRDefault="004F027D">
      <w:pPr>
        <w:pStyle w:val="ConsPlusNormal"/>
        <w:spacing w:before="22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4F027D" w:rsidRDefault="004F027D">
      <w:pPr>
        <w:pStyle w:val="ConsPlusNormal"/>
        <w:spacing w:before="22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4F027D" w:rsidRDefault="004F027D">
      <w:pPr>
        <w:pStyle w:val="ConsPlusNormal"/>
        <w:spacing w:before="220"/>
        <w:ind w:firstLine="540"/>
        <w:jc w:val="both"/>
      </w:pPr>
      <w: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66" w:history="1">
        <w:r>
          <w:rPr>
            <w:color w:val="0000FF"/>
          </w:rPr>
          <w:t>количества</w:t>
        </w:r>
      </w:hyperlink>
      <w: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67" w:history="1">
        <w:r>
          <w:rPr>
            <w:color w:val="0000FF"/>
          </w:rPr>
          <w:t>Часть 3 статьи 70</w:t>
        </w:r>
      </w:hyperlink>
      <w:r>
        <w:t xml:space="preserve"> Федерального закона N 273-ФЗ.</w:t>
      </w:r>
    </w:p>
    <w:p w:rsidR="004F027D" w:rsidRDefault="004F027D">
      <w:pPr>
        <w:pStyle w:val="ConsPlusNormal"/>
        <w:spacing w:before="220"/>
        <w:ind w:firstLine="540"/>
        <w:jc w:val="both"/>
      </w:pPr>
      <w:r>
        <w:t xml:space="preserve">&lt;2&gt; </w:t>
      </w:r>
      <w:hyperlink r:id="rId68" w:history="1">
        <w:r>
          <w:rPr>
            <w:color w:val="0000FF"/>
          </w:rPr>
          <w:t>Часть 4 статьи 70</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 xml:space="preserve">Минимальное количество баллов для дополнительного вступительного испытания, для </w:t>
      </w:r>
      <w:r>
        <w:lastRenderedPageBreak/>
        <w:t xml:space="preserve">вступительного испытания, указанного в </w:t>
      </w:r>
      <w:hyperlink w:anchor="P202"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4F027D" w:rsidRDefault="004F027D">
      <w:pPr>
        <w:pStyle w:val="ConsPlusNormal"/>
        <w:spacing w:before="220"/>
        <w:ind w:firstLine="540"/>
        <w:jc w:val="both"/>
      </w:pPr>
      <w: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4F027D" w:rsidRDefault="004F027D">
      <w:pPr>
        <w:pStyle w:val="ConsPlusNormal"/>
        <w:spacing w:before="220"/>
        <w:ind w:firstLine="540"/>
        <w:jc w:val="both"/>
      </w:pPr>
      <w:r>
        <w:t>32. Минимальное количество баллов не может быть изменено в ходе приема.</w:t>
      </w:r>
    </w:p>
    <w:p w:rsidR="004F027D" w:rsidRDefault="004F027D">
      <w:pPr>
        <w:pStyle w:val="ConsPlusNormal"/>
        <w:jc w:val="both"/>
      </w:pPr>
    </w:p>
    <w:p w:rsidR="004F027D" w:rsidRDefault="004F027D">
      <w:pPr>
        <w:pStyle w:val="ConsPlusNormal"/>
        <w:jc w:val="center"/>
        <w:outlineLvl w:val="1"/>
      </w:pPr>
      <w:r>
        <w:t>III. Особые права при приеме на обучение по программам</w:t>
      </w:r>
    </w:p>
    <w:p w:rsidR="004F027D" w:rsidRDefault="004F027D">
      <w:pPr>
        <w:pStyle w:val="ConsPlusNormal"/>
        <w:jc w:val="center"/>
      </w:pPr>
      <w:r>
        <w:t>бакалавриата и программам специалитета</w:t>
      </w:r>
    </w:p>
    <w:p w:rsidR="004F027D" w:rsidRDefault="004F027D">
      <w:pPr>
        <w:pStyle w:val="ConsPlusNormal"/>
        <w:jc w:val="both"/>
      </w:pPr>
    </w:p>
    <w:p w:rsidR="004F027D" w:rsidRDefault="004F027D">
      <w:pPr>
        <w:pStyle w:val="ConsPlusNormal"/>
        <w:ind w:firstLine="540"/>
        <w:jc w:val="both"/>
      </w:pPr>
      <w:bookmarkStart w:id="18" w:name="P231"/>
      <w:bookmarkEnd w:id="18"/>
      <w:r>
        <w:t>33. Право на прием без вступительных испытаний имеют:</w:t>
      </w:r>
    </w:p>
    <w:p w:rsidR="004F027D" w:rsidRDefault="004F027D">
      <w:pPr>
        <w:pStyle w:val="ConsPlusNormal"/>
        <w:spacing w:before="220"/>
        <w:ind w:firstLine="540"/>
        <w:jc w:val="both"/>
      </w:pPr>
      <w:bookmarkStart w:id="19" w:name="P232"/>
      <w:bookmarkEnd w:id="19"/>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70" w:history="1">
        <w:r>
          <w:rPr>
            <w:color w:val="0000FF"/>
          </w:rPr>
          <w:t>Часть 4 статьи 71</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bookmarkStart w:id="20" w:name="P236"/>
      <w:bookmarkEnd w:id="20"/>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71" w:history="1">
        <w:r>
          <w:rPr>
            <w:color w:val="0000FF"/>
          </w:rPr>
          <w:t>части 3.1 статьи 5</w:t>
        </w:r>
      </w:hyperlink>
      <w:r>
        <w:t xml:space="preserve"> Федерального закона N 84-ФЗ &lt;21&gt;;</w:t>
      </w:r>
    </w:p>
    <w:p w:rsidR="004F027D" w:rsidRDefault="004F027D">
      <w:pPr>
        <w:pStyle w:val="ConsPlusNormal"/>
        <w:jc w:val="both"/>
      </w:pPr>
      <w:r>
        <w:t xml:space="preserve">(в ред. Приказов Минобрнауки России от 30.11.2015 </w:t>
      </w:r>
      <w:hyperlink r:id="rId72" w:history="1">
        <w:r>
          <w:rPr>
            <w:color w:val="0000FF"/>
          </w:rPr>
          <w:t>N 1387</w:t>
        </w:r>
      </w:hyperlink>
      <w:r>
        <w:t xml:space="preserve">, от 29.07.2016 </w:t>
      </w:r>
      <w:hyperlink r:id="rId73" w:history="1">
        <w:r>
          <w:rPr>
            <w:color w:val="0000FF"/>
          </w:rPr>
          <w:t>N 921</w:t>
        </w:r>
      </w:hyperlink>
      <w:r>
        <w: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&lt;21&gt; </w:t>
      </w:r>
      <w:hyperlink r:id="rId74"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027D" w:rsidRDefault="004F027D">
      <w:pPr>
        <w:pStyle w:val="ConsPlusNormal"/>
        <w:jc w:val="both"/>
      </w:pPr>
    </w:p>
    <w:p w:rsidR="004F027D" w:rsidRDefault="004F027D">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4F027D" w:rsidRDefault="004F027D">
      <w:pPr>
        <w:pStyle w:val="ConsPlusNormal"/>
        <w:spacing w:before="220"/>
        <w:ind w:firstLine="540"/>
        <w:jc w:val="both"/>
      </w:pPr>
      <w:r>
        <w:lastRenderedPageBreak/>
        <w:t>--------------------------------</w:t>
      </w:r>
    </w:p>
    <w:p w:rsidR="004F027D" w:rsidRDefault="004F027D">
      <w:pPr>
        <w:pStyle w:val="ConsPlusNormal"/>
        <w:spacing w:before="220"/>
        <w:ind w:firstLine="540"/>
        <w:jc w:val="both"/>
      </w:pPr>
      <w:r>
        <w:t xml:space="preserve">&lt;1&gt; </w:t>
      </w:r>
      <w:hyperlink r:id="rId75" w:history="1">
        <w:r>
          <w:rPr>
            <w:color w:val="0000FF"/>
          </w:rPr>
          <w:t>Часть 4 статьи 71</w:t>
        </w:r>
      </w:hyperlink>
      <w:r>
        <w:t xml:space="preserve"> Федерального закона N 273-ФЗ.</w:t>
      </w:r>
    </w:p>
    <w:p w:rsidR="004F027D" w:rsidRDefault="004F027D">
      <w:pPr>
        <w:pStyle w:val="ConsPlusNormal"/>
        <w:jc w:val="both"/>
      </w:pP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r>
        <w:t>КонсультантПлюс: примечание.</w:t>
      </w:r>
    </w:p>
    <w:p w:rsidR="004F027D" w:rsidRDefault="004F027D">
      <w:pPr>
        <w:pStyle w:val="ConsPlusNormal"/>
        <w:ind w:firstLine="540"/>
        <w:jc w:val="both"/>
      </w:pPr>
      <w:r>
        <w:t>Пункт 34 не подлежит применению в части представления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не подлежит применению (</w:t>
      </w:r>
      <w:hyperlink r:id="rId76" w:history="1">
        <w:r>
          <w:rPr>
            <w:color w:val="0000FF"/>
          </w:rPr>
          <w:t>письмо</w:t>
        </w:r>
      </w:hyperlink>
      <w:r>
        <w:t xml:space="preserve"> Минобрнауки России от 01.06.2017 N ЛО-1164/05).</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bookmarkStart w:id="21" w:name="P249"/>
      <w:bookmarkEnd w:id="21"/>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77" w:history="1">
        <w:r>
          <w:rPr>
            <w:color w:val="0000FF"/>
          </w:rPr>
          <w:t>подпунктах 1</w:t>
        </w:r>
      </w:hyperlink>
      <w:r>
        <w:t xml:space="preserve"> - </w:t>
      </w:r>
      <w:hyperlink r:id="rId78" w:history="1">
        <w:r>
          <w:rPr>
            <w:color w:val="0000FF"/>
          </w:rPr>
          <w:t>4 пункта 1 статьи 3</w:t>
        </w:r>
      </w:hyperlink>
      <w:r>
        <w:t xml:space="preserve"> Федерального закона от 12 января 1995 г. N 5-ФЗ "О ветеранах".</w:t>
      </w:r>
    </w:p>
    <w:p w:rsidR="004F027D" w:rsidRDefault="004F027D">
      <w:pPr>
        <w:pStyle w:val="ConsPlusNormal"/>
        <w:jc w:val="both"/>
      </w:pPr>
      <w:r>
        <w:t xml:space="preserve">(в ред. </w:t>
      </w:r>
      <w:hyperlink r:id="rId79" w:history="1">
        <w:r>
          <w:rPr>
            <w:color w:val="0000FF"/>
          </w:rPr>
          <w:t>Приказа</w:t>
        </w:r>
      </w:hyperlink>
      <w:r>
        <w:t xml:space="preserve"> Минобрнауки России от 30.03.2016 N 333)</w:t>
      </w:r>
    </w:p>
    <w:p w:rsidR="004F027D" w:rsidRDefault="004F027D">
      <w:pPr>
        <w:pStyle w:val="ConsPlusNormal"/>
        <w:spacing w:before="220"/>
        <w:ind w:firstLine="540"/>
        <w:jc w:val="both"/>
      </w:pPr>
      <w:bookmarkStart w:id="22" w:name="P251"/>
      <w:bookmarkEnd w:id="22"/>
      <w:r>
        <w:t>35. Преимущественное право зачисления предоставляется следующим лицам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80" w:history="1">
        <w:r>
          <w:rPr>
            <w:color w:val="0000FF"/>
          </w:rPr>
          <w:t>Части 7</w:t>
        </w:r>
      </w:hyperlink>
      <w:r>
        <w:t xml:space="preserve"> и </w:t>
      </w:r>
      <w:hyperlink r:id="rId81" w:history="1">
        <w:r>
          <w:rPr>
            <w:color w:val="0000FF"/>
          </w:rPr>
          <w:t>9 статьи 71</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r>
        <w:t>КонсультантПлюс: примечание.</w:t>
      </w:r>
    </w:p>
    <w:p w:rsidR="004F027D" w:rsidRDefault="004F027D">
      <w:pPr>
        <w:pStyle w:val="ConsPlusNormal"/>
        <w:ind w:firstLine="540"/>
        <w:jc w:val="both"/>
      </w:pPr>
      <w:r>
        <w:t>Подпункт 2 пункта 35 не подлежит применению в части представления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не подлежит применению (</w:t>
      </w:r>
      <w:hyperlink r:id="rId82" w:history="1">
        <w:r>
          <w:rPr>
            <w:color w:val="0000FF"/>
          </w:rPr>
          <w:t>письмо</w:t>
        </w:r>
      </w:hyperlink>
      <w:r>
        <w:t xml:space="preserve"> Минобрнауки России от 01.06.2017 N ЛО-1164/05).</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F027D" w:rsidRDefault="004F027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F027D" w:rsidRDefault="004F027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3"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4F027D" w:rsidRDefault="004F027D">
      <w:pPr>
        <w:pStyle w:val="ConsPlusNormal"/>
        <w:jc w:val="both"/>
      </w:pPr>
    </w:p>
    <w:p w:rsidR="004F027D" w:rsidRDefault="004F027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F027D" w:rsidRDefault="004F027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F027D" w:rsidRDefault="004F027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F027D" w:rsidRDefault="004F027D">
      <w:pPr>
        <w:pStyle w:val="ConsPlusNormal"/>
        <w:jc w:val="both"/>
      </w:pPr>
      <w:r>
        <w:t xml:space="preserve">(в ред. Приказов Минобрнауки России от 30.03.2016 </w:t>
      </w:r>
      <w:hyperlink r:id="rId84" w:history="1">
        <w:r>
          <w:rPr>
            <w:color w:val="0000FF"/>
          </w:rPr>
          <w:t>N 333</w:t>
        </w:r>
      </w:hyperlink>
      <w:r>
        <w:t xml:space="preserve">, от 29.07.2016 </w:t>
      </w:r>
      <w:hyperlink r:id="rId85" w:history="1">
        <w:r>
          <w:rPr>
            <w:color w:val="0000FF"/>
          </w:rPr>
          <w:t>N 921</w:t>
        </w:r>
      </w:hyperlink>
      <w:r>
        <w:t>)</w:t>
      </w:r>
    </w:p>
    <w:p w:rsidR="004F027D" w:rsidRDefault="004F027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F027D" w:rsidRDefault="004F027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86"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87"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8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89"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w:t>
      </w:r>
      <w:r>
        <w:lastRenderedPageBreak/>
        <w:t>бюджета" (зарегистрирован Министерством юстиции Российской Федерации 14 марта 2014 г., регистрационный N 31603).</w:t>
      </w:r>
    </w:p>
    <w:p w:rsidR="004F027D" w:rsidRDefault="004F027D">
      <w:pPr>
        <w:pStyle w:val="ConsPlusNormal"/>
        <w:jc w:val="both"/>
      </w:pPr>
    </w:p>
    <w:p w:rsidR="004F027D" w:rsidRDefault="004F027D">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90" w:history="1">
        <w:r>
          <w:rPr>
            <w:color w:val="0000FF"/>
          </w:rPr>
          <w:t>подпунктами "б"</w:t>
        </w:r>
      </w:hyperlink>
      <w:r>
        <w:t xml:space="preserve"> - </w:t>
      </w:r>
      <w:hyperlink r:id="rId91" w:history="1">
        <w:r>
          <w:rPr>
            <w:color w:val="0000FF"/>
          </w:rPr>
          <w:t>"г" пункта 1</w:t>
        </w:r>
      </w:hyperlink>
      <w:r>
        <w:t xml:space="preserve">, </w:t>
      </w:r>
      <w:hyperlink r:id="rId92" w:history="1">
        <w:r>
          <w:rPr>
            <w:color w:val="0000FF"/>
          </w:rPr>
          <w:t>подпунктом "а" пункта 2</w:t>
        </w:r>
      </w:hyperlink>
      <w:r>
        <w:t xml:space="preserve"> и </w:t>
      </w:r>
      <w:hyperlink r:id="rId93" w:history="1">
        <w:r>
          <w:rPr>
            <w:color w:val="0000FF"/>
          </w:rPr>
          <w:t>подпунктами "а"</w:t>
        </w:r>
      </w:hyperlink>
      <w:r>
        <w:t xml:space="preserve"> - </w:t>
      </w:r>
      <w:hyperlink r:id="rId94"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&lt;1&gt; Собрание законодательства Российской Федерации, 1998, N 13, ст. 1475; N 30, ст. 3613; 2001, N 30, ст. 3061; 2002, N 26, ст. 2521; N 30, ст. 3029, 3033; 2003, N 1, ст. 1.</w:t>
      </w:r>
    </w:p>
    <w:p w:rsidR="004F027D" w:rsidRDefault="004F027D">
      <w:pPr>
        <w:pStyle w:val="ConsPlusNormal"/>
        <w:jc w:val="both"/>
      </w:pPr>
    </w:p>
    <w:p w:rsidR="004F027D" w:rsidRDefault="004F027D">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95" w:history="1">
        <w:r>
          <w:rPr>
            <w:color w:val="0000FF"/>
          </w:rPr>
          <w:t>подпунктах 1</w:t>
        </w:r>
      </w:hyperlink>
      <w:r>
        <w:t xml:space="preserve"> - </w:t>
      </w:r>
      <w:hyperlink r:id="rId96" w:history="1">
        <w:r>
          <w:rPr>
            <w:color w:val="0000FF"/>
          </w:rPr>
          <w:t>4 пункта 1 статьи 3</w:t>
        </w:r>
      </w:hyperlink>
      <w:r>
        <w:t xml:space="preserve"> Федерального закона от 12 января 1995 г. N 5-ФЗ "О ветеранах"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&lt;1&gt; Собрание законодательства Российской Федерации, 1995, N 3, ст. 168; 2000, N 2, ст. 161; 2002, N 48, ст. 4743; 2004, N 27, ст. 2711.</w:t>
      </w:r>
    </w:p>
    <w:p w:rsidR="004F027D" w:rsidRDefault="004F027D">
      <w:pPr>
        <w:pStyle w:val="ConsPlusNormal"/>
        <w:jc w:val="both"/>
      </w:pPr>
    </w:p>
    <w:p w:rsidR="004F027D" w:rsidRDefault="004F027D">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F027D" w:rsidRDefault="004F027D">
      <w:pPr>
        <w:pStyle w:val="ConsPlusNormal"/>
        <w:jc w:val="both"/>
      </w:pPr>
      <w:r>
        <w:t xml:space="preserve">(в ред. </w:t>
      </w:r>
      <w:hyperlink r:id="rId97"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F027D" w:rsidRDefault="004F027D">
      <w:pPr>
        <w:pStyle w:val="ConsPlusNormal"/>
        <w:jc w:val="both"/>
      </w:pPr>
      <w:r>
        <w:t xml:space="preserve">(в ред. </w:t>
      </w:r>
      <w:hyperlink r:id="rId98"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bookmarkStart w:id="23" w:name="P287"/>
      <w:bookmarkEnd w:id="23"/>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4F027D" w:rsidRDefault="004F027D">
      <w:pPr>
        <w:pStyle w:val="ConsPlusNormal"/>
        <w:spacing w:before="220"/>
        <w:ind w:firstLine="540"/>
        <w:jc w:val="both"/>
      </w:pPr>
      <w:r>
        <w:lastRenderedPageBreak/>
        <w:t>--------------------------------</w:t>
      </w:r>
    </w:p>
    <w:p w:rsidR="004F027D" w:rsidRDefault="004F027D">
      <w:pPr>
        <w:pStyle w:val="ConsPlusNormal"/>
        <w:spacing w:before="220"/>
        <w:ind w:firstLine="540"/>
        <w:jc w:val="both"/>
      </w:pPr>
      <w:r>
        <w:t xml:space="preserve">&lt;1&gt; </w:t>
      </w:r>
      <w:hyperlink r:id="rId99" w:history="1">
        <w:r>
          <w:rPr>
            <w:color w:val="0000FF"/>
          </w:rPr>
          <w:t>Часть 10 статьи 71</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bookmarkStart w:id="24" w:name="P291"/>
      <w:bookmarkEnd w:id="24"/>
      <w:r>
        <w:t xml:space="preserve">37. Победителям и призерам олимпиад школьников, проводимых в </w:t>
      </w:r>
      <w:hyperlink r:id="rId100"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4F027D" w:rsidRDefault="004F027D">
      <w:pPr>
        <w:pStyle w:val="ConsPlusNormal"/>
        <w:spacing w:before="220"/>
        <w:ind w:firstLine="540"/>
        <w:jc w:val="both"/>
      </w:pPr>
      <w:bookmarkStart w:id="25" w:name="P292"/>
      <w:bookmarkEnd w:id="25"/>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4F027D" w:rsidRDefault="004F027D">
      <w:pPr>
        <w:pStyle w:val="ConsPlusNormal"/>
        <w:spacing w:before="220"/>
        <w:ind w:firstLine="540"/>
        <w:jc w:val="both"/>
      </w:pPr>
      <w:bookmarkStart w:id="26" w:name="P293"/>
      <w:bookmarkEnd w:id="26"/>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01" w:history="1">
        <w:r>
          <w:rPr>
            <w:color w:val="0000FF"/>
          </w:rPr>
          <w:t>частями 7</w:t>
        </w:r>
      </w:hyperlink>
      <w:r>
        <w:t xml:space="preserve"> и </w:t>
      </w:r>
      <w:hyperlink r:id="rId102" w:history="1">
        <w:r>
          <w:rPr>
            <w:color w:val="0000FF"/>
          </w:rPr>
          <w:t>8 статьи 70</w:t>
        </w:r>
      </w:hyperlink>
      <w:r>
        <w:t xml:space="preserve"> Федерального закона N 273-ФЗ &lt;1&gt; (далее - право на 100 баллов).</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03" w:history="1">
        <w:r>
          <w:rPr>
            <w:color w:val="0000FF"/>
          </w:rPr>
          <w:t>Часть 12 статьи 71</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 xml:space="preserve">Особые права, указанные в </w:t>
      </w:r>
      <w:hyperlink w:anchor="P292" w:history="1">
        <w:r>
          <w:rPr>
            <w:color w:val="0000FF"/>
          </w:rPr>
          <w:t>подпунктах 1</w:t>
        </w:r>
      </w:hyperlink>
      <w:r>
        <w:t xml:space="preserve"> и </w:t>
      </w:r>
      <w:hyperlink w:anchor="P293"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93"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4F027D" w:rsidRDefault="004F027D">
      <w:pPr>
        <w:pStyle w:val="ConsPlusNormal"/>
        <w:spacing w:before="220"/>
        <w:ind w:firstLine="540"/>
        <w:jc w:val="both"/>
      </w:pPr>
      <w:bookmarkStart w:id="27" w:name="P298"/>
      <w:bookmarkEnd w:id="27"/>
      <w:r>
        <w:t xml:space="preserve">38. Лицам, указанным в </w:t>
      </w:r>
      <w:hyperlink w:anchor="P231" w:history="1">
        <w:r>
          <w:rPr>
            <w:color w:val="0000FF"/>
          </w:rPr>
          <w:t>пунктах 33</w:t>
        </w:r>
      </w:hyperlink>
      <w:r>
        <w:t xml:space="preserve"> и </w:t>
      </w:r>
      <w:hyperlink w:anchor="P291" w:history="1">
        <w:r>
          <w:rPr>
            <w:color w:val="0000FF"/>
          </w:rPr>
          <w:t>37</w:t>
        </w:r>
      </w:hyperlink>
      <w:r>
        <w:t xml:space="preserve"> Порядка, предоставляется в течение сроков, указанных в </w:t>
      </w:r>
      <w:hyperlink w:anchor="P231" w:history="1">
        <w:r>
          <w:rPr>
            <w:color w:val="0000FF"/>
          </w:rPr>
          <w:t>пунктах 33</w:t>
        </w:r>
      </w:hyperlink>
      <w:r>
        <w:t xml:space="preserve"> и </w:t>
      </w:r>
      <w:hyperlink w:anchor="P291"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04" w:history="1">
        <w:r>
          <w:rPr>
            <w:color w:val="0000FF"/>
          </w:rPr>
          <w:t>частями 7</w:t>
        </w:r>
      </w:hyperlink>
      <w:r>
        <w:t xml:space="preserve"> и </w:t>
      </w:r>
      <w:hyperlink r:id="rId105"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4F027D" w:rsidRDefault="004F027D">
      <w:pPr>
        <w:pStyle w:val="ConsPlusNormal"/>
        <w:jc w:val="both"/>
      </w:pPr>
      <w:r>
        <w:t xml:space="preserve">(в ред. </w:t>
      </w:r>
      <w:hyperlink r:id="rId106"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 xml:space="preserve">39. Для предоставления победителям и призерам олимпиад школьников особых прав и преимуществ, указанных в </w:t>
      </w:r>
      <w:hyperlink w:anchor="P291" w:history="1">
        <w:r>
          <w:rPr>
            <w:color w:val="0000FF"/>
          </w:rPr>
          <w:t>пунктах 37</w:t>
        </w:r>
      </w:hyperlink>
      <w:r>
        <w:t xml:space="preserve"> и </w:t>
      </w:r>
      <w:hyperlink w:anchor="P298"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4F027D" w:rsidRDefault="004F027D">
      <w:pPr>
        <w:pStyle w:val="ConsPlusNormal"/>
        <w:jc w:val="both"/>
      </w:pPr>
      <w:r>
        <w:t xml:space="preserve">(в ред. </w:t>
      </w:r>
      <w:hyperlink r:id="rId107" w:history="1">
        <w:r>
          <w:rPr>
            <w:color w:val="0000FF"/>
          </w:rPr>
          <w:t>Приказа</w:t>
        </w:r>
      </w:hyperlink>
      <w:r>
        <w:t xml:space="preserve"> Минобрнауки России от 30.03.2016 N 333)</w:t>
      </w:r>
    </w:p>
    <w:p w:rsidR="004F027D" w:rsidRDefault="004F027D">
      <w:pPr>
        <w:pStyle w:val="ConsPlusNormal"/>
        <w:spacing w:before="220"/>
        <w:ind w:firstLine="540"/>
        <w:jc w:val="both"/>
      </w:pPr>
      <w:r>
        <w:t>По олимпиадам школьников одного профиля (в случае установления перечня олимпиад - в рамках установленного перечня):</w:t>
      </w:r>
    </w:p>
    <w:p w:rsidR="004F027D" w:rsidRDefault="004F027D">
      <w:pPr>
        <w:pStyle w:val="ConsPlusNormal"/>
        <w:spacing w:before="220"/>
        <w:ind w:firstLine="540"/>
        <w:jc w:val="both"/>
      </w:pPr>
      <w:r>
        <w:t xml:space="preserve">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w:t>
      </w:r>
      <w:r>
        <w:lastRenderedPageBreak/>
        <w:t>либо победителям и призерам олимпиад школьников I и II уровней;</w:t>
      </w:r>
    </w:p>
    <w:p w:rsidR="004F027D" w:rsidRDefault="004F027D">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4F027D" w:rsidRDefault="004F027D">
      <w:pPr>
        <w:pStyle w:val="ConsPlusNormal"/>
        <w:spacing w:before="220"/>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4F027D" w:rsidRDefault="004F027D">
      <w:pPr>
        <w:pStyle w:val="ConsPlusNormal"/>
        <w:spacing w:before="220"/>
        <w:ind w:firstLine="540"/>
        <w:jc w:val="both"/>
      </w:pPr>
      <w:r>
        <w:t xml:space="preserve">40. Для предоставления особых прав, указанных в </w:t>
      </w:r>
      <w:hyperlink w:anchor="P232" w:history="1">
        <w:r>
          <w:rPr>
            <w:color w:val="0000FF"/>
          </w:rPr>
          <w:t>подпунктах 1</w:t>
        </w:r>
      </w:hyperlink>
      <w:r>
        <w:t xml:space="preserve"> и </w:t>
      </w:r>
      <w:hyperlink w:anchor="P236" w:history="1">
        <w:r>
          <w:rPr>
            <w:color w:val="0000FF"/>
          </w:rPr>
          <w:t>2 пункта 33</w:t>
        </w:r>
      </w:hyperlink>
      <w:r>
        <w:t xml:space="preserve"> и </w:t>
      </w:r>
      <w:hyperlink w:anchor="P291" w:history="1">
        <w:r>
          <w:rPr>
            <w:color w:val="0000FF"/>
          </w:rPr>
          <w:t>пункте 37</w:t>
        </w:r>
      </w:hyperlink>
      <w:r>
        <w:t xml:space="preserve"> Порядка, и преимущества, указанного в </w:t>
      </w:r>
      <w:hyperlink w:anchor="P298"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4F027D" w:rsidRDefault="004F027D">
      <w:pPr>
        <w:pStyle w:val="ConsPlusNormal"/>
        <w:spacing w:before="220"/>
        <w:ind w:firstLine="540"/>
        <w:jc w:val="both"/>
      </w:pPr>
      <w:r>
        <w:t xml:space="preserve">41. При приеме на обучение по одной образовательной программе особые права, предусмотренные </w:t>
      </w:r>
      <w:hyperlink w:anchor="P231" w:history="1">
        <w:r>
          <w:rPr>
            <w:color w:val="0000FF"/>
          </w:rPr>
          <w:t>пунктами 33</w:t>
        </w:r>
      </w:hyperlink>
      <w:r>
        <w:t xml:space="preserve"> и </w:t>
      </w:r>
      <w:hyperlink w:anchor="P291" w:history="1">
        <w:r>
          <w:rPr>
            <w:color w:val="0000FF"/>
          </w:rPr>
          <w:t>37</w:t>
        </w:r>
      </w:hyperlink>
      <w:r>
        <w:t xml:space="preserve"> Порядка, и преимущество, предусмотренное </w:t>
      </w:r>
      <w:hyperlink w:anchor="P298"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4F027D" w:rsidRDefault="004F027D">
      <w:pPr>
        <w:pStyle w:val="ConsPlusNormal"/>
        <w:spacing w:before="220"/>
        <w:ind w:firstLine="540"/>
        <w:jc w:val="both"/>
      </w:pPr>
      <w:r>
        <w:t xml:space="preserve">42. Особые права, указанные в </w:t>
      </w:r>
      <w:hyperlink w:anchor="P291" w:history="1">
        <w:r>
          <w:rPr>
            <w:color w:val="0000FF"/>
          </w:rPr>
          <w:t>пункте 37</w:t>
        </w:r>
      </w:hyperlink>
      <w:r>
        <w:t xml:space="preserve"> Порядка, и преимущество, указанное в </w:t>
      </w:r>
      <w:hyperlink w:anchor="P298"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4F027D" w:rsidRDefault="004F027D">
      <w:pPr>
        <w:pStyle w:val="ConsPlusNormal"/>
        <w:spacing w:before="220"/>
        <w:ind w:firstLine="540"/>
        <w:jc w:val="both"/>
      </w:pPr>
      <w:r>
        <w:t xml:space="preserve">для использования особого права, указанного в </w:t>
      </w:r>
      <w:hyperlink w:anchor="P292"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108" w:history="1">
        <w:r>
          <w:rPr>
            <w:color w:val="0000FF"/>
          </w:rPr>
          <w:t>часть 3 статьи 77</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 xml:space="preserve">для использования особого права, указанного в </w:t>
      </w:r>
      <w:hyperlink w:anchor="P293" w:history="1">
        <w:r>
          <w:rPr>
            <w:color w:val="0000FF"/>
          </w:rPr>
          <w:t>подпункте 2 пункта 37</w:t>
        </w:r>
      </w:hyperlink>
      <w:r>
        <w:t xml:space="preserve"> Порядка, или преимущества, указанного в </w:t>
      </w:r>
      <w:hyperlink w:anchor="P298" w:history="1">
        <w:r>
          <w:rPr>
            <w:color w:val="0000FF"/>
          </w:rPr>
          <w:t>пункте 38</w:t>
        </w:r>
      </w:hyperlink>
      <w:r>
        <w:t xml:space="preserve"> Порядка, - по общеобразовательному предмету, соответствующему вступительному испытанию.</w:t>
      </w:r>
    </w:p>
    <w:p w:rsidR="004F027D" w:rsidRDefault="004F027D">
      <w:pPr>
        <w:pStyle w:val="ConsPlusNormal"/>
        <w:spacing w:before="220"/>
        <w:ind w:firstLine="540"/>
        <w:jc w:val="both"/>
      </w:pPr>
      <w:r>
        <w:t>Организация высшего образования устанавливает указанное количество баллов в размере не менее 75 баллов.</w:t>
      </w:r>
    </w:p>
    <w:p w:rsidR="004F027D" w:rsidRDefault="004F027D">
      <w:pPr>
        <w:pStyle w:val="ConsPlusNormal"/>
        <w:jc w:val="both"/>
      </w:pPr>
    </w:p>
    <w:p w:rsidR="004F027D" w:rsidRDefault="004F027D">
      <w:pPr>
        <w:pStyle w:val="ConsPlusNormal"/>
        <w:jc w:val="center"/>
        <w:outlineLvl w:val="1"/>
      </w:pPr>
      <w:r>
        <w:t>IV. Учет индивидуальных достижений поступающих при приеме</w:t>
      </w:r>
    </w:p>
    <w:p w:rsidR="004F027D" w:rsidRDefault="004F027D">
      <w:pPr>
        <w:pStyle w:val="ConsPlusNormal"/>
        <w:jc w:val="center"/>
      </w:pPr>
      <w:r>
        <w:t>на обучение</w:t>
      </w:r>
    </w:p>
    <w:p w:rsidR="004F027D" w:rsidRDefault="004F027D">
      <w:pPr>
        <w:pStyle w:val="ConsPlusNormal"/>
        <w:jc w:val="both"/>
      </w:pPr>
    </w:p>
    <w:p w:rsidR="004F027D" w:rsidRDefault="004F027D">
      <w:pPr>
        <w:pStyle w:val="ConsPlusNormal"/>
        <w:ind w:firstLine="540"/>
        <w:jc w:val="both"/>
      </w:pPr>
      <w:bookmarkStart w:id="28" w:name="P319"/>
      <w:bookmarkEnd w:id="28"/>
      <w:r>
        <w:t xml:space="preserve">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w:t>
      </w:r>
      <w:r>
        <w:lastRenderedPageBreak/>
        <w:t>ранжирования списков поступающих.</w:t>
      </w:r>
    </w:p>
    <w:p w:rsidR="004F027D" w:rsidRDefault="004F027D">
      <w:pPr>
        <w:pStyle w:val="ConsPlusNormal"/>
        <w:jc w:val="both"/>
      </w:pPr>
      <w:r>
        <w:t xml:space="preserve">(в ред. </w:t>
      </w:r>
      <w:hyperlink r:id="rId109"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Баллы, начисленные за индивидуальные достижения, включаются в сумму конкурсных баллов.</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10" w:history="1">
        <w:r>
          <w:rPr>
            <w:color w:val="0000FF"/>
          </w:rPr>
          <w:t>Часть 7 статьи 69</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34" w:history="1">
        <w:r>
          <w:rPr>
            <w:color w:val="0000FF"/>
          </w:rPr>
          <w:t>подпункте 6 пункта 44</w:t>
        </w:r>
      </w:hyperlink>
      <w:r>
        <w:t xml:space="preserve"> Порядка, не требуется представление таких документов.</w:t>
      </w:r>
    </w:p>
    <w:p w:rsidR="004F027D" w:rsidRDefault="004F027D">
      <w:pPr>
        <w:pStyle w:val="ConsPlusNormal"/>
        <w:spacing w:before="220"/>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4F027D" w:rsidRDefault="004F027D">
      <w:pPr>
        <w:pStyle w:val="ConsPlusNormal"/>
        <w:spacing w:before="220"/>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11" w:history="1">
        <w:r>
          <w:rPr>
            <w:color w:val="0000FF"/>
          </w:rPr>
          <w:t>образца</w:t>
        </w:r>
      </w:hyperlink>
      <w:r>
        <w:t>;</w:t>
      </w:r>
    </w:p>
    <w:p w:rsidR="004F027D" w:rsidRDefault="004F027D">
      <w:pPr>
        <w:pStyle w:val="ConsPlusNormal"/>
        <w:jc w:val="both"/>
      </w:pPr>
      <w:r>
        <w:t xml:space="preserve">(в ред. </w:t>
      </w:r>
      <w:hyperlink r:id="rId112"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4F027D" w:rsidRDefault="004F027D">
      <w:pPr>
        <w:pStyle w:val="ConsPlusNormal"/>
        <w:jc w:val="both"/>
      </w:pPr>
      <w:r>
        <w:t xml:space="preserve">(пп. 2 в ред. </w:t>
      </w:r>
      <w:hyperlink r:id="rId113"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3) наличие диплома о среднем профессиональном образовании с отличием;</w:t>
      </w:r>
    </w:p>
    <w:p w:rsidR="004F027D" w:rsidRDefault="004F027D">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4F027D" w:rsidRDefault="004F027D">
      <w:pPr>
        <w:pStyle w:val="ConsPlusNormal"/>
        <w:spacing w:before="220"/>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4F027D" w:rsidRDefault="004F027D">
      <w:pPr>
        <w:pStyle w:val="ConsPlusNormal"/>
        <w:spacing w:before="220"/>
        <w:ind w:firstLine="540"/>
        <w:jc w:val="both"/>
      </w:pPr>
      <w:bookmarkStart w:id="29" w:name="P334"/>
      <w:bookmarkEnd w:id="29"/>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4F027D" w:rsidRDefault="004F027D">
      <w:pPr>
        <w:pStyle w:val="ConsPlusNormal"/>
        <w:spacing w:before="220"/>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4F027D" w:rsidRDefault="004F027D">
      <w:pPr>
        <w:pStyle w:val="ConsPlusNormal"/>
        <w:spacing w:before="220"/>
        <w:ind w:firstLine="540"/>
        <w:jc w:val="both"/>
      </w:pPr>
      <w:bookmarkStart w:id="30" w:name="P336"/>
      <w:bookmarkEnd w:id="30"/>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F027D" w:rsidRDefault="004F027D">
      <w:pPr>
        <w:pStyle w:val="ConsPlusNormal"/>
        <w:spacing w:before="220"/>
        <w:ind w:firstLine="540"/>
        <w:jc w:val="both"/>
      </w:pPr>
      <w:r>
        <w:lastRenderedPageBreak/>
        <w:t xml:space="preserve">47. Перечень учитываемых индивидуальных достижений и порядок их учета устанавливаются организацией в соответствии с </w:t>
      </w:r>
      <w:hyperlink w:anchor="P319" w:history="1">
        <w:r>
          <w:rPr>
            <w:color w:val="0000FF"/>
          </w:rPr>
          <w:t>пунктами 43</w:t>
        </w:r>
      </w:hyperlink>
      <w:r>
        <w:t xml:space="preserve"> - </w:t>
      </w:r>
      <w:hyperlink w:anchor="P336" w:history="1">
        <w:r>
          <w:rPr>
            <w:color w:val="0000FF"/>
          </w:rPr>
          <w:t>46</w:t>
        </w:r>
      </w:hyperlink>
      <w:r>
        <w:t xml:space="preserve"> Порядка и указываются в правилах приема, утвержденных организацией самостоятельно.</w:t>
      </w:r>
    </w:p>
    <w:p w:rsidR="004F027D" w:rsidRDefault="004F027D">
      <w:pPr>
        <w:pStyle w:val="ConsPlusNormal"/>
        <w:jc w:val="both"/>
      </w:pPr>
    </w:p>
    <w:p w:rsidR="004F027D" w:rsidRDefault="004F027D">
      <w:pPr>
        <w:pStyle w:val="ConsPlusNormal"/>
        <w:jc w:val="center"/>
        <w:outlineLvl w:val="1"/>
      </w:pPr>
      <w:r>
        <w:t>V. Информирование о приеме на обучение</w:t>
      </w:r>
    </w:p>
    <w:p w:rsidR="004F027D" w:rsidRDefault="004F027D">
      <w:pPr>
        <w:pStyle w:val="ConsPlusNormal"/>
        <w:jc w:val="both"/>
      </w:pPr>
    </w:p>
    <w:p w:rsidR="004F027D" w:rsidRDefault="004F027D">
      <w:pPr>
        <w:pStyle w:val="ConsPlusNormal"/>
        <w:ind w:firstLine="540"/>
        <w:jc w:val="both"/>
      </w:pPr>
      <w:r>
        <w:t xml:space="preserve">48. Организация обязана ознакомить поступающего и (или) его родителей </w:t>
      </w:r>
      <w:hyperlink r:id="rId11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F027D" w:rsidRDefault="004F027D">
      <w:pPr>
        <w:pStyle w:val="ConsPlusNormal"/>
        <w:spacing w:before="220"/>
        <w:ind w:firstLine="540"/>
        <w:jc w:val="both"/>
      </w:pPr>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15" w:history="1">
        <w:r>
          <w:rPr>
            <w:color w:val="0000FF"/>
          </w:rPr>
          <w:t>частями 4</w:t>
        </w:r>
      </w:hyperlink>
      <w:r>
        <w:t xml:space="preserve"> и </w:t>
      </w:r>
      <w:hyperlink r:id="rId116" w:history="1">
        <w:r>
          <w:rPr>
            <w:color w:val="0000FF"/>
          </w:rPr>
          <w:t>5 статьи 4</w:t>
        </w:r>
      </w:hyperlink>
      <w:r>
        <w:t xml:space="preserve"> Федерального закона N 84-ФЗ.</w:t>
      </w:r>
    </w:p>
    <w:p w:rsidR="004F027D" w:rsidRDefault="004F027D">
      <w:pPr>
        <w:pStyle w:val="ConsPlusNormal"/>
        <w:jc w:val="both"/>
      </w:pPr>
      <w:r>
        <w:t xml:space="preserve">(в ред. Приказов Минобрнауки России от 30.11.2015 </w:t>
      </w:r>
      <w:hyperlink r:id="rId117" w:history="1">
        <w:r>
          <w:rPr>
            <w:color w:val="0000FF"/>
          </w:rPr>
          <w:t>N 1387</w:t>
        </w:r>
      </w:hyperlink>
      <w:r>
        <w:t xml:space="preserve">, от 29.07.2016 </w:t>
      </w:r>
      <w:hyperlink r:id="rId118" w:history="1">
        <w:r>
          <w:rPr>
            <w:color w:val="0000FF"/>
          </w:rPr>
          <w:t>N 921</w:t>
        </w:r>
      </w:hyperlink>
      <w:r>
        <w: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Сноска исключена. - </w:t>
      </w:r>
      <w:hyperlink r:id="rId119" w:history="1">
        <w:r>
          <w:rPr>
            <w:color w:val="0000FF"/>
          </w:rPr>
          <w:t>Приказ</w:t>
        </w:r>
      </w:hyperlink>
      <w:r>
        <w:t xml:space="preserve"> Минобрнауки России от 30.11.2015 N 1387.</w:t>
      </w:r>
    </w:p>
    <w:p w:rsidR="004F027D" w:rsidRDefault="004F027D">
      <w:pPr>
        <w:pStyle w:val="ConsPlusNormal"/>
        <w:jc w:val="both"/>
      </w:pPr>
    </w:p>
    <w:p w:rsidR="004F027D" w:rsidRDefault="004F027D">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20" w:history="1">
        <w:r>
          <w:rPr>
            <w:color w:val="0000FF"/>
          </w:rPr>
          <w:t>Часть 2 статьи 55</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F027D" w:rsidRDefault="004F027D">
      <w:pPr>
        <w:pStyle w:val="ConsPlusNormal"/>
        <w:spacing w:before="220"/>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4F027D" w:rsidRDefault="004F027D">
      <w:pPr>
        <w:pStyle w:val="ConsPlusNormal"/>
        <w:spacing w:before="220"/>
        <w:ind w:firstLine="540"/>
        <w:jc w:val="both"/>
      </w:pPr>
      <w:r>
        <w:t>1) не позднее 1 октября предшествующего года:</w:t>
      </w:r>
    </w:p>
    <w:p w:rsidR="004F027D" w:rsidRDefault="004F027D">
      <w:pPr>
        <w:pStyle w:val="ConsPlusNormal"/>
        <w:jc w:val="both"/>
      </w:pPr>
      <w:r>
        <w:t xml:space="preserve">(в ред. </w:t>
      </w:r>
      <w:hyperlink r:id="rId121"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а) правила приема, утвержденные организацией самостоятельно;</w:t>
      </w:r>
    </w:p>
    <w:p w:rsidR="004F027D" w:rsidRDefault="004F027D">
      <w:pPr>
        <w:pStyle w:val="ConsPlusNormal"/>
        <w:spacing w:before="220"/>
        <w:ind w:firstLine="540"/>
        <w:jc w:val="both"/>
      </w:pPr>
      <w:r>
        <w:t>б) количество мест для приема на обучение по различным условиям поступления:</w:t>
      </w:r>
    </w:p>
    <w:p w:rsidR="004F027D" w:rsidRDefault="004F027D">
      <w:pPr>
        <w:pStyle w:val="ConsPlusNormal"/>
        <w:spacing w:before="220"/>
        <w:ind w:firstLine="540"/>
        <w:jc w:val="both"/>
      </w:pPr>
      <w:r>
        <w:t>в рамках контрольных цифр (с указанием особой квоты, без указания целевой квоты);</w:t>
      </w:r>
    </w:p>
    <w:p w:rsidR="004F027D" w:rsidRDefault="004F027D">
      <w:pPr>
        <w:pStyle w:val="ConsPlusNormal"/>
        <w:spacing w:before="220"/>
        <w:ind w:firstLine="540"/>
        <w:jc w:val="both"/>
      </w:pPr>
      <w:r>
        <w:t>по договорам об оказании платных образовательных услуг;</w:t>
      </w:r>
    </w:p>
    <w:p w:rsidR="004F027D" w:rsidRDefault="004F027D">
      <w:pPr>
        <w:pStyle w:val="ConsPlusNormal"/>
        <w:spacing w:before="220"/>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4F027D" w:rsidRDefault="004F027D">
      <w:pPr>
        <w:pStyle w:val="ConsPlusNormal"/>
        <w:spacing w:before="220"/>
        <w:ind w:firstLine="540"/>
        <w:jc w:val="both"/>
      </w:pPr>
      <w:r>
        <w:t>г) по различным условиям поступления:</w:t>
      </w:r>
    </w:p>
    <w:p w:rsidR="004F027D" w:rsidRDefault="004F027D">
      <w:pPr>
        <w:pStyle w:val="ConsPlusNormal"/>
        <w:spacing w:before="220"/>
        <w:ind w:firstLine="540"/>
        <w:jc w:val="both"/>
      </w:pPr>
      <w:r>
        <w:lastRenderedPageBreak/>
        <w:t>перечень вступительных испытаний с указанием приоритетности вступительных испытаний при ранжировании списков поступающих;</w:t>
      </w:r>
    </w:p>
    <w:p w:rsidR="004F027D" w:rsidRDefault="004F027D">
      <w:pPr>
        <w:pStyle w:val="ConsPlusNormal"/>
        <w:spacing w:before="220"/>
        <w:ind w:firstLine="540"/>
        <w:jc w:val="both"/>
      </w:pPr>
      <w:r>
        <w:t>минимальное количество баллов;</w:t>
      </w:r>
    </w:p>
    <w:p w:rsidR="004F027D" w:rsidRDefault="004F027D">
      <w:pPr>
        <w:pStyle w:val="ConsPlusNormal"/>
        <w:spacing w:before="220"/>
        <w:ind w:firstLine="540"/>
        <w:jc w:val="both"/>
      </w:pPr>
      <w:r>
        <w:t>информация о формах проведения вступительных испытаний, проводимых организацией самостоятельно;</w:t>
      </w:r>
    </w:p>
    <w:p w:rsidR="004F027D" w:rsidRDefault="004F027D">
      <w:pPr>
        <w:pStyle w:val="ConsPlusNormal"/>
        <w:spacing w:before="220"/>
        <w:ind w:firstLine="540"/>
        <w:jc w:val="both"/>
      </w:pPr>
      <w:r>
        <w:t xml:space="preserve">информация об особых правах и преимуществах, указанных в </w:t>
      </w:r>
      <w:hyperlink w:anchor="P231" w:history="1">
        <w:r>
          <w:rPr>
            <w:color w:val="0000FF"/>
          </w:rPr>
          <w:t>пунктах 33</w:t>
        </w:r>
      </w:hyperlink>
      <w:r>
        <w:t xml:space="preserve">, </w:t>
      </w:r>
      <w:hyperlink w:anchor="P291" w:history="1">
        <w:r>
          <w:rPr>
            <w:color w:val="0000FF"/>
          </w:rPr>
          <w:t>37</w:t>
        </w:r>
      </w:hyperlink>
      <w:r>
        <w:t xml:space="preserve"> и </w:t>
      </w:r>
      <w:hyperlink w:anchor="P298" w:history="1">
        <w:r>
          <w:rPr>
            <w:color w:val="0000FF"/>
          </w:rPr>
          <w:t>38</w:t>
        </w:r>
      </w:hyperlink>
      <w:r>
        <w:t xml:space="preserve"> Порядка;</w:t>
      </w:r>
    </w:p>
    <w:p w:rsidR="004F027D" w:rsidRDefault="004F027D">
      <w:pPr>
        <w:pStyle w:val="ConsPlusNormal"/>
        <w:jc w:val="both"/>
      </w:pPr>
      <w:r>
        <w:t xml:space="preserve">(в ред. </w:t>
      </w:r>
      <w:hyperlink r:id="rId122"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 xml:space="preserve">д) информация об особых правах, указанных в </w:t>
      </w:r>
      <w:hyperlink w:anchor="P249" w:history="1">
        <w:r>
          <w:rPr>
            <w:color w:val="0000FF"/>
          </w:rPr>
          <w:t>пунктах 34</w:t>
        </w:r>
      </w:hyperlink>
      <w:r>
        <w:t xml:space="preserve"> - </w:t>
      </w:r>
      <w:hyperlink w:anchor="P287" w:history="1">
        <w:r>
          <w:rPr>
            <w:color w:val="0000FF"/>
          </w:rPr>
          <w:t>36</w:t>
        </w:r>
      </w:hyperlink>
      <w:r>
        <w:t xml:space="preserve"> Порядка;</w:t>
      </w:r>
    </w:p>
    <w:p w:rsidR="004F027D" w:rsidRDefault="004F027D">
      <w:pPr>
        <w:pStyle w:val="ConsPlusNormal"/>
        <w:spacing w:before="220"/>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4F027D" w:rsidRDefault="004F027D">
      <w:pPr>
        <w:pStyle w:val="ConsPlusNormal"/>
        <w:jc w:val="both"/>
      </w:pPr>
      <w:r>
        <w:t xml:space="preserve">(пп. "е" в ред. </w:t>
      </w:r>
      <w:hyperlink r:id="rId123"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ж) информация о порядке учета индивидуальных достижений поступающих;</w:t>
      </w:r>
    </w:p>
    <w:p w:rsidR="004F027D" w:rsidRDefault="004F027D">
      <w:pPr>
        <w:pStyle w:val="ConsPlusNormal"/>
        <w:spacing w:before="220"/>
        <w:ind w:firstLine="540"/>
        <w:jc w:val="both"/>
      </w:pPr>
      <w:r>
        <w:t>з) информация о возможности подачи документов для поступления на обучение в электронной форме;</w:t>
      </w:r>
    </w:p>
    <w:p w:rsidR="004F027D" w:rsidRDefault="004F027D">
      <w:pPr>
        <w:pStyle w:val="ConsPlusNormal"/>
        <w:spacing w:before="220"/>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4F027D" w:rsidRDefault="004F027D">
      <w:pPr>
        <w:pStyle w:val="ConsPlusNormal"/>
        <w:spacing w:before="220"/>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4F027D" w:rsidRDefault="004F027D">
      <w:pPr>
        <w:pStyle w:val="ConsPlusNormal"/>
        <w:spacing w:before="220"/>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4F027D" w:rsidRDefault="004F027D">
      <w:pPr>
        <w:pStyle w:val="ConsPlusNormal"/>
        <w:spacing w:before="220"/>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4F027D" w:rsidRDefault="004F027D">
      <w:pPr>
        <w:pStyle w:val="ConsPlusNormal"/>
        <w:spacing w:before="220"/>
        <w:ind w:firstLine="540"/>
        <w:jc w:val="both"/>
      </w:pPr>
      <w:r>
        <w:t>н) программы вступительных испытаний, проводимых организацией самостоятельно;</w:t>
      </w:r>
    </w:p>
    <w:p w:rsidR="004F027D" w:rsidRDefault="004F027D">
      <w:pPr>
        <w:pStyle w:val="ConsPlusNormal"/>
        <w:spacing w:before="220"/>
        <w:ind w:firstLine="540"/>
        <w:jc w:val="both"/>
      </w:pPr>
      <w:r>
        <w:t>о) образец договора об оказании платных образовательных услуг;</w:t>
      </w:r>
    </w:p>
    <w:p w:rsidR="004F027D" w:rsidRDefault="004F027D">
      <w:pPr>
        <w:pStyle w:val="ConsPlusNormal"/>
        <w:spacing w:before="220"/>
        <w:ind w:firstLine="540"/>
        <w:jc w:val="both"/>
      </w:pPr>
      <w:r>
        <w:t>п) информация о местах приема документов, необходимых для поступления;</w:t>
      </w:r>
    </w:p>
    <w:p w:rsidR="004F027D" w:rsidRDefault="004F027D">
      <w:pPr>
        <w:pStyle w:val="ConsPlusNormal"/>
        <w:spacing w:before="220"/>
        <w:ind w:firstLine="540"/>
        <w:jc w:val="both"/>
      </w:pPr>
      <w:r>
        <w:t>р) информация о почтовых адресах для направления документов, необходимых для поступления;</w:t>
      </w:r>
    </w:p>
    <w:p w:rsidR="004F027D" w:rsidRDefault="004F027D">
      <w:pPr>
        <w:pStyle w:val="ConsPlusNormal"/>
        <w:spacing w:before="220"/>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4F027D" w:rsidRDefault="004F027D">
      <w:pPr>
        <w:pStyle w:val="ConsPlusNormal"/>
        <w:spacing w:before="220"/>
        <w:ind w:firstLine="540"/>
        <w:jc w:val="both"/>
      </w:pPr>
      <w:r>
        <w:t>т) информация о наличии общежития(ий);</w:t>
      </w:r>
    </w:p>
    <w:p w:rsidR="004F027D" w:rsidRDefault="004F027D">
      <w:pPr>
        <w:pStyle w:val="ConsPlusNormal"/>
        <w:spacing w:before="220"/>
        <w:ind w:firstLine="540"/>
        <w:jc w:val="both"/>
      </w:pPr>
      <w:r>
        <w:t>2) не позднее 1 июня:</w:t>
      </w:r>
    </w:p>
    <w:p w:rsidR="004F027D" w:rsidRDefault="004F027D">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4F027D" w:rsidRDefault="004F027D">
      <w:pPr>
        <w:pStyle w:val="ConsPlusNormal"/>
        <w:spacing w:before="220"/>
        <w:ind w:firstLine="540"/>
        <w:jc w:val="both"/>
      </w:pPr>
      <w:r>
        <w:lastRenderedPageBreak/>
        <w:t xml:space="preserve">б) исключен. - </w:t>
      </w:r>
      <w:hyperlink r:id="rId124" w:history="1">
        <w:r>
          <w:rPr>
            <w:color w:val="0000FF"/>
          </w:rPr>
          <w:t>Приказ</w:t>
        </w:r>
      </w:hyperlink>
      <w:r>
        <w:t xml:space="preserve"> Минобрнауки России от 29.07.2016 N 921;</w:t>
      </w:r>
    </w:p>
    <w:p w:rsidR="004F027D" w:rsidRDefault="004F027D">
      <w:pPr>
        <w:pStyle w:val="ConsPlusNormal"/>
        <w:spacing w:before="220"/>
        <w:ind w:firstLine="540"/>
        <w:jc w:val="both"/>
      </w:pPr>
      <w:r>
        <w:t>в) информация о количестве мест в общежитиях для иногородних поступающих;</w:t>
      </w:r>
    </w:p>
    <w:p w:rsidR="004F027D" w:rsidRDefault="004F027D">
      <w:pPr>
        <w:pStyle w:val="ConsPlusNormal"/>
        <w:spacing w:before="220"/>
        <w:ind w:firstLine="540"/>
        <w:jc w:val="both"/>
      </w:pPr>
      <w:r>
        <w:t>г) расписание вступительных испытаний (с указанием мест их проведения).</w:t>
      </w:r>
    </w:p>
    <w:p w:rsidR="004F027D" w:rsidRDefault="004F027D">
      <w:pPr>
        <w:pStyle w:val="ConsPlusNormal"/>
        <w:spacing w:before="220"/>
        <w:ind w:firstLine="540"/>
        <w:jc w:val="both"/>
      </w:pPr>
      <w:r>
        <w:t xml:space="preserve">49.1. Исключен. - </w:t>
      </w:r>
      <w:hyperlink r:id="rId125" w:history="1">
        <w:r>
          <w:rPr>
            <w:color w:val="0000FF"/>
          </w:rPr>
          <w:t>Приказ</w:t>
        </w:r>
      </w:hyperlink>
      <w:r>
        <w:t xml:space="preserve"> Минобрнауки России от 29.07.2016 N 921.</w:t>
      </w:r>
    </w:p>
    <w:p w:rsidR="004F027D" w:rsidRDefault="004F027D">
      <w:pPr>
        <w:pStyle w:val="ConsPlusNormal"/>
        <w:spacing w:before="220"/>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4F027D" w:rsidRDefault="004F027D">
      <w:pPr>
        <w:pStyle w:val="ConsPlusNormal"/>
        <w:spacing w:before="220"/>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4F027D" w:rsidRDefault="004F027D">
      <w:pPr>
        <w:pStyle w:val="ConsPlusNormal"/>
        <w:spacing w:before="220"/>
        <w:ind w:firstLine="540"/>
        <w:jc w:val="both"/>
      </w:pPr>
      <w:r>
        <w:t>1) лиц, поступающих:</w:t>
      </w:r>
    </w:p>
    <w:p w:rsidR="004F027D" w:rsidRDefault="004F027D">
      <w:pPr>
        <w:pStyle w:val="ConsPlusNormal"/>
        <w:spacing w:before="220"/>
        <w:ind w:firstLine="540"/>
        <w:jc w:val="both"/>
      </w:pPr>
      <w:r>
        <w:t>а) на места в рамках контрольных цифр:</w:t>
      </w:r>
    </w:p>
    <w:p w:rsidR="004F027D" w:rsidRDefault="004F027D">
      <w:pPr>
        <w:pStyle w:val="ConsPlusNormal"/>
        <w:spacing w:before="220"/>
        <w:ind w:firstLine="540"/>
        <w:jc w:val="both"/>
      </w:pPr>
      <w:r>
        <w:t>на места в пределах особой квоты;</w:t>
      </w:r>
    </w:p>
    <w:p w:rsidR="004F027D" w:rsidRDefault="004F027D">
      <w:pPr>
        <w:pStyle w:val="ConsPlusNormal"/>
        <w:spacing w:before="220"/>
        <w:ind w:firstLine="540"/>
        <w:jc w:val="both"/>
      </w:pPr>
      <w:r>
        <w:t>на места в пределах целевой квоты;</w:t>
      </w:r>
    </w:p>
    <w:p w:rsidR="004F027D" w:rsidRDefault="004F027D">
      <w:pPr>
        <w:pStyle w:val="ConsPlusNormal"/>
        <w:spacing w:before="220"/>
        <w:ind w:firstLine="540"/>
        <w:jc w:val="both"/>
      </w:pPr>
      <w:r>
        <w:t>на основные места в рамках контрольных цифр;</w:t>
      </w:r>
    </w:p>
    <w:p w:rsidR="004F027D" w:rsidRDefault="004F027D">
      <w:pPr>
        <w:pStyle w:val="ConsPlusNormal"/>
        <w:spacing w:before="220"/>
        <w:ind w:firstLine="540"/>
        <w:jc w:val="both"/>
      </w:pPr>
      <w:r>
        <w:t>б) на места по договорам об оказании платных образовательных услуг;</w:t>
      </w:r>
    </w:p>
    <w:p w:rsidR="004F027D" w:rsidRDefault="004F027D">
      <w:pPr>
        <w:pStyle w:val="ConsPlusNormal"/>
        <w:spacing w:before="220"/>
        <w:ind w:firstLine="540"/>
        <w:jc w:val="both"/>
      </w:pPr>
      <w:r>
        <w:t>2) лиц, поступающих без вступительных испытаний.</w:t>
      </w:r>
    </w:p>
    <w:p w:rsidR="004F027D" w:rsidRDefault="004F027D">
      <w:pPr>
        <w:pStyle w:val="ConsPlusNormal"/>
        <w:spacing w:before="220"/>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4F027D" w:rsidRDefault="004F027D">
      <w:pPr>
        <w:pStyle w:val="ConsPlusNormal"/>
        <w:spacing w:before="220"/>
        <w:ind w:firstLine="540"/>
        <w:jc w:val="both"/>
      </w:pPr>
      <w:r>
        <w:t>Информация о количестве поданных заявлений о приеме и списки лиц, подавших документы, обновляются ежедневно.</w:t>
      </w:r>
    </w:p>
    <w:p w:rsidR="004F027D" w:rsidRDefault="004F027D">
      <w:pPr>
        <w:pStyle w:val="ConsPlusNormal"/>
        <w:jc w:val="both"/>
      </w:pPr>
    </w:p>
    <w:p w:rsidR="004F027D" w:rsidRDefault="004F027D">
      <w:pPr>
        <w:pStyle w:val="ConsPlusNormal"/>
        <w:jc w:val="center"/>
        <w:outlineLvl w:val="1"/>
      </w:pPr>
      <w:r>
        <w:t>VI. Прием документов, необходимых для поступления</w:t>
      </w:r>
    </w:p>
    <w:p w:rsidR="004F027D" w:rsidRDefault="004F027D">
      <w:pPr>
        <w:pStyle w:val="ConsPlusNormal"/>
        <w:jc w:val="both"/>
      </w:pPr>
    </w:p>
    <w:p w:rsidR="004F027D" w:rsidRDefault="004F027D">
      <w:pPr>
        <w:pStyle w:val="ConsPlusNormal"/>
        <w:ind w:firstLine="540"/>
        <w:jc w:val="both"/>
      </w:pPr>
      <w:bookmarkStart w:id="31" w:name="P401"/>
      <w:bookmarkEnd w:id="31"/>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4F027D" w:rsidRDefault="004F027D">
      <w:pPr>
        <w:pStyle w:val="ConsPlusNormal"/>
        <w:spacing w:before="220"/>
        <w:ind w:firstLine="540"/>
        <w:jc w:val="both"/>
      </w:pPr>
      <w:r>
        <w:t xml:space="preserve">53. По каждой (каждому) из указанных в </w:t>
      </w:r>
      <w:hyperlink w:anchor="P401" w:history="1">
        <w:r>
          <w:rPr>
            <w:color w:val="0000FF"/>
          </w:rPr>
          <w:t>пункте 52</w:t>
        </w:r>
      </w:hyperlink>
      <w:r>
        <w:t xml:space="preserve"> Порядка специальностей и направлений подготовки в каждой из указанных в </w:t>
      </w:r>
      <w:hyperlink w:anchor="P401"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4F027D" w:rsidRDefault="004F027D">
      <w:pPr>
        <w:pStyle w:val="ConsPlusNormal"/>
        <w:spacing w:before="220"/>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4F027D" w:rsidRDefault="004F027D">
      <w:pPr>
        <w:pStyle w:val="ConsPlusNormal"/>
        <w:spacing w:before="220"/>
        <w:ind w:firstLine="540"/>
        <w:jc w:val="both"/>
      </w:pPr>
      <w:bookmarkStart w:id="32" w:name="P404"/>
      <w:bookmarkEnd w:id="32"/>
      <w:r>
        <w:t xml:space="preserve">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w:t>
      </w:r>
      <w:r>
        <w:lastRenderedPageBreak/>
        <w:t>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4F027D" w:rsidRDefault="004F027D">
      <w:pPr>
        <w:pStyle w:val="ConsPlusNormal"/>
        <w:spacing w:before="220"/>
        <w:ind w:firstLine="540"/>
        <w:jc w:val="both"/>
      </w:pPr>
      <w:r>
        <w:t xml:space="preserve">указанное в </w:t>
      </w:r>
      <w:hyperlink w:anchor="P231" w:history="1">
        <w:r>
          <w:rPr>
            <w:color w:val="0000FF"/>
          </w:rPr>
          <w:t>пункте 33</w:t>
        </w:r>
      </w:hyperlink>
      <w:r>
        <w:t xml:space="preserve"> Порядка право на прием без вступительных испытаний;</w:t>
      </w:r>
    </w:p>
    <w:p w:rsidR="004F027D" w:rsidRDefault="004F027D">
      <w:pPr>
        <w:pStyle w:val="ConsPlusNormal"/>
        <w:spacing w:before="220"/>
        <w:ind w:firstLine="540"/>
        <w:jc w:val="both"/>
      </w:pPr>
      <w:r>
        <w:t xml:space="preserve">указанное в </w:t>
      </w:r>
      <w:hyperlink w:anchor="P249" w:history="1">
        <w:r>
          <w:rPr>
            <w:color w:val="0000FF"/>
          </w:rPr>
          <w:t>пункте 34</w:t>
        </w:r>
      </w:hyperlink>
      <w:r>
        <w:t xml:space="preserve"> Порядка право на прием в пределах особой квоты;</w:t>
      </w:r>
    </w:p>
    <w:p w:rsidR="004F027D" w:rsidRDefault="004F027D">
      <w:pPr>
        <w:pStyle w:val="ConsPlusNormal"/>
        <w:spacing w:before="220"/>
        <w:ind w:firstLine="540"/>
        <w:jc w:val="both"/>
      </w:pPr>
      <w:r>
        <w:t xml:space="preserve">указанное в </w:t>
      </w:r>
      <w:hyperlink w:anchor="P292" w:history="1">
        <w:r>
          <w:rPr>
            <w:color w:val="0000FF"/>
          </w:rPr>
          <w:t>подпункте 1 пункта 37</w:t>
        </w:r>
      </w:hyperlink>
      <w:r>
        <w:t xml:space="preserve"> Порядка право на прием без вступительных испытаний.</w:t>
      </w:r>
    </w:p>
    <w:p w:rsidR="004F027D" w:rsidRDefault="004F027D">
      <w:pPr>
        <w:pStyle w:val="ConsPlusNormal"/>
        <w:spacing w:before="220"/>
        <w:ind w:firstLine="540"/>
        <w:jc w:val="both"/>
      </w:pPr>
      <w:r>
        <w:t xml:space="preserve">56. Каждое из особых прав, указанных в </w:t>
      </w:r>
      <w:hyperlink w:anchor="P404"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4F027D" w:rsidRDefault="004F027D">
      <w:pPr>
        <w:pStyle w:val="ConsPlusNormal"/>
        <w:spacing w:before="220"/>
        <w:ind w:firstLine="540"/>
        <w:jc w:val="both"/>
      </w:pPr>
      <w:r>
        <w:t xml:space="preserve">57. Одновременно с подачей заявления о приеме с использованием каждого из особых прав, указанных в </w:t>
      </w:r>
      <w:hyperlink w:anchor="P404"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4F027D" w:rsidRDefault="004F027D">
      <w:pPr>
        <w:pStyle w:val="ConsPlusNormal"/>
        <w:spacing w:before="220"/>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4F027D" w:rsidRDefault="004F027D">
      <w:pPr>
        <w:pStyle w:val="ConsPlusNormal"/>
        <w:spacing w:before="220"/>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4F027D" w:rsidRDefault="004F027D">
      <w:pPr>
        <w:pStyle w:val="ConsPlusNormal"/>
        <w:jc w:val="both"/>
      </w:pPr>
      <w:r>
        <w:t xml:space="preserve">(в ред. </w:t>
      </w:r>
      <w:hyperlink r:id="rId126"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4F027D" w:rsidRDefault="004F027D">
      <w:pPr>
        <w:pStyle w:val="ConsPlusNormal"/>
        <w:spacing w:before="220"/>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4F027D" w:rsidRDefault="004F027D">
      <w:pPr>
        <w:pStyle w:val="ConsPlusNormal"/>
        <w:spacing w:before="220"/>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4F027D" w:rsidRDefault="004F027D">
      <w:pPr>
        <w:pStyle w:val="ConsPlusNormal"/>
        <w:jc w:val="both"/>
      </w:pPr>
      <w:r>
        <w:t xml:space="preserve">(абзац введен </w:t>
      </w:r>
      <w:hyperlink r:id="rId127" w:history="1">
        <w:r>
          <w:rPr>
            <w:color w:val="0000FF"/>
          </w:rPr>
          <w:t>Приказом</w:t>
        </w:r>
      </w:hyperlink>
      <w:r>
        <w:t xml:space="preserve"> Минобрнауки России от 29.07.2016 N 921)</w:t>
      </w:r>
    </w:p>
    <w:p w:rsidR="004F027D" w:rsidRDefault="004F027D">
      <w:pPr>
        <w:pStyle w:val="ConsPlusNormal"/>
        <w:spacing w:before="220"/>
        <w:ind w:firstLine="540"/>
        <w:jc w:val="both"/>
      </w:pPr>
      <w:r>
        <w:t xml:space="preserve">59. Преимущество, указанное в </w:t>
      </w:r>
      <w:hyperlink w:anchor="P298" w:history="1">
        <w:r>
          <w:rPr>
            <w:color w:val="0000FF"/>
          </w:rPr>
          <w:t>пункте 38</w:t>
        </w:r>
      </w:hyperlink>
      <w:r>
        <w:t xml:space="preserve"> Порядка, используется в том же порядке, что и право на 100 баллов.</w:t>
      </w:r>
    </w:p>
    <w:p w:rsidR="004F027D" w:rsidRDefault="004F027D">
      <w:pPr>
        <w:pStyle w:val="ConsPlusNormal"/>
        <w:spacing w:before="220"/>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4F027D" w:rsidRDefault="004F027D">
      <w:pPr>
        <w:pStyle w:val="ConsPlusNormal"/>
        <w:spacing w:before="220"/>
        <w:ind w:firstLine="540"/>
        <w:jc w:val="both"/>
      </w:pPr>
      <w:bookmarkStart w:id="33" w:name="P419"/>
      <w:bookmarkEnd w:id="33"/>
      <w:r>
        <w:lastRenderedPageBreak/>
        <w:t>61. Документы, необходимые для поступления, представляются (направляются) в организацию одним из следующих способов:</w:t>
      </w:r>
    </w:p>
    <w:p w:rsidR="004F027D" w:rsidRDefault="004F027D">
      <w:pPr>
        <w:pStyle w:val="ConsPlusNormal"/>
        <w:spacing w:before="220"/>
        <w:ind w:firstLine="540"/>
        <w:jc w:val="both"/>
      </w:pPr>
      <w:bookmarkStart w:id="34" w:name="P420"/>
      <w:bookmarkEnd w:id="34"/>
      <w:r>
        <w:t>1) представляются в организацию лично поступающим (доверенным лицом), в том числе:</w:t>
      </w:r>
    </w:p>
    <w:p w:rsidR="004F027D" w:rsidRDefault="004F027D">
      <w:pPr>
        <w:pStyle w:val="ConsPlusNormal"/>
        <w:spacing w:before="220"/>
        <w:ind w:firstLine="540"/>
        <w:jc w:val="both"/>
      </w:pPr>
      <w:r>
        <w:t>по месту нахождения филиала;</w:t>
      </w:r>
    </w:p>
    <w:p w:rsidR="004F027D" w:rsidRDefault="004F027D">
      <w:pPr>
        <w:pStyle w:val="ConsPlusNormal"/>
        <w:spacing w:before="220"/>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4F027D" w:rsidRDefault="004F027D">
      <w:pPr>
        <w:pStyle w:val="ConsPlusNormal"/>
        <w:spacing w:before="220"/>
        <w:ind w:firstLine="540"/>
        <w:jc w:val="both"/>
      </w:pPr>
      <w:r>
        <w:t>2) направляются в организацию через операторов почтовой связи общего пользования;</w:t>
      </w:r>
    </w:p>
    <w:p w:rsidR="004F027D" w:rsidRDefault="004F027D">
      <w:pPr>
        <w:pStyle w:val="ConsPlusNormal"/>
        <w:spacing w:before="220"/>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4F027D" w:rsidRDefault="004F027D">
      <w:pPr>
        <w:pStyle w:val="ConsPlusNormal"/>
        <w:spacing w:before="220"/>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4F027D" w:rsidRDefault="004F027D">
      <w:pPr>
        <w:pStyle w:val="ConsPlusNormal"/>
        <w:spacing w:before="220"/>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4F027D" w:rsidRDefault="004F027D">
      <w:pPr>
        <w:pStyle w:val="ConsPlusNormal"/>
        <w:spacing w:before="22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4F027D" w:rsidRDefault="004F027D">
      <w:pPr>
        <w:pStyle w:val="ConsPlusNormal"/>
        <w:spacing w:before="220"/>
        <w:ind w:firstLine="540"/>
        <w:jc w:val="both"/>
      </w:pPr>
      <w:r>
        <w:t>65. В заявлении о приеме поступающий указывает следующие сведения:</w:t>
      </w:r>
    </w:p>
    <w:p w:rsidR="004F027D" w:rsidRDefault="004F027D">
      <w:pPr>
        <w:pStyle w:val="ConsPlusNormal"/>
        <w:spacing w:before="220"/>
        <w:ind w:firstLine="540"/>
        <w:jc w:val="both"/>
      </w:pPr>
      <w:r>
        <w:t>1) фамилию, имя, отчество (при наличии);</w:t>
      </w:r>
    </w:p>
    <w:p w:rsidR="004F027D" w:rsidRDefault="004F027D">
      <w:pPr>
        <w:pStyle w:val="ConsPlusNormal"/>
        <w:spacing w:before="220"/>
        <w:ind w:firstLine="540"/>
        <w:jc w:val="both"/>
      </w:pPr>
      <w:r>
        <w:t>2) дату рождения;</w:t>
      </w:r>
    </w:p>
    <w:p w:rsidR="004F027D" w:rsidRDefault="004F027D">
      <w:pPr>
        <w:pStyle w:val="ConsPlusNormal"/>
        <w:spacing w:before="220"/>
        <w:ind w:firstLine="540"/>
        <w:jc w:val="both"/>
      </w:pPr>
      <w:r>
        <w:t>3) сведения о гражданстве (отсутствии гражданства);</w:t>
      </w:r>
    </w:p>
    <w:p w:rsidR="004F027D" w:rsidRDefault="004F027D">
      <w:pPr>
        <w:pStyle w:val="ConsPlusNormal"/>
        <w:spacing w:before="220"/>
        <w:ind w:firstLine="540"/>
        <w:jc w:val="both"/>
      </w:pPr>
      <w:r>
        <w:t>4) реквизиты документа, удостоверяющего личность (в том числе указание, когда и кем выдан документ);</w:t>
      </w:r>
    </w:p>
    <w:p w:rsidR="004F027D" w:rsidRDefault="004F027D">
      <w:pPr>
        <w:pStyle w:val="ConsPlusNormal"/>
        <w:spacing w:before="220"/>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28" w:history="1">
        <w:r>
          <w:rPr>
            <w:color w:val="0000FF"/>
          </w:rPr>
          <w:t>части 3.1 статьи 5</w:t>
        </w:r>
      </w:hyperlink>
      <w:r>
        <w:t xml:space="preserve"> или </w:t>
      </w:r>
      <w:hyperlink r:id="rId129" w:history="1">
        <w:r>
          <w:rPr>
            <w:color w:val="0000FF"/>
          </w:rPr>
          <w:t>статье 6</w:t>
        </w:r>
      </w:hyperlink>
      <w:r>
        <w:t xml:space="preserve"> Федерального закона N 84-ФЗ, - сведения о том, что поступающий относится к числу таких лиц;</w:t>
      </w:r>
    </w:p>
    <w:p w:rsidR="004F027D" w:rsidRDefault="004F027D">
      <w:pPr>
        <w:pStyle w:val="ConsPlusNormal"/>
        <w:jc w:val="both"/>
      </w:pPr>
      <w:r>
        <w:t xml:space="preserve">(в ред. Приказов Минобрнауки России от 30.11.2015 </w:t>
      </w:r>
      <w:hyperlink r:id="rId130" w:history="1">
        <w:r>
          <w:rPr>
            <w:color w:val="0000FF"/>
          </w:rPr>
          <w:t>N 1387</w:t>
        </w:r>
      </w:hyperlink>
      <w:r>
        <w:t xml:space="preserve">, от 29.07.2016 </w:t>
      </w:r>
      <w:hyperlink r:id="rId131" w:history="1">
        <w:r>
          <w:rPr>
            <w:color w:val="0000FF"/>
          </w:rPr>
          <w:t>N 921</w:t>
        </w:r>
      </w:hyperlink>
      <w:r>
        <w:t>)</w:t>
      </w:r>
    </w:p>
    <w:p w:rsidR="004F027D" w:rsidRDefault="004F027D">
      <w:pPr>
        <w:pStyle w:val="ConsPlusNormal"/>
        <w:spacing w:before="220"/>
        <w:ind w:firstLine="540"/>
        <w:jc w:val="both"/>
      </w:pPr>
      <w:r>
        <w:t xml:space="preserve">6) сведения об образовании и документе установленного образца, отвечающем требованиям, указанным в </w:t>
      </w:r>
      <w:hyperlink w:anchor="P58" w:history="1">
        <w:r>
          <w:rPr>
            <w:color w:val="0000FF"/>
          </w:rPr>
          <w:t>пункте 5</w:t>
        </w:r>
      </w:hyperlink>
      <w:r>
        <w:t xml:space="preserve"> Порядка;</w:t>
      </w:r>
    </w:p>
    <w:p w:rsidR="004F027D" w:rsidRDefault="004F027D">
      <w:pPr>
        <w:pStyle w:val="ConsPlusNormal"/>
        <w:spacing w:before="220"/>
        <w:ind w:firstLine="540"/>
        <w:jc w:val="both"/>
      </w:pPr>
      <w:r>
        <w:t>7) условия поступления на обучение и основания приема;</w:t>
      </w:r>
    </w:p>
    <w:p w:rsidR="004F027D" w:rsidRDefault="004F027D">
      <w:pPr>
        <w:pStyle w:val="ConsPlusNormal"/>
        <w:spacing w:before="220"/>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4F027D" w:rsidRDefault="004F027D">
      <w:pPr>
        <w:pStyle w:val="ConsPlusNormal"/>
        <w:spacing w:before="220"/>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4F027D" w:rsidRDefault="004F027D">
      <w:pPr>
        <w:pStyle w:val="ConsPlusNormal"/>
        <w:spacing w:before="220"/>
        <w:ind w:firstLine="540"/>
        <w:jc w:val="both"/>
      </w:pPr>
      <w:r>
        <w:lastRenderedPageBreak/>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4F027D" w:rsidRDefault="004F027D">
      <w:pPr>
        <w:pStyle w:val="ConsPlusNormal"/>
        <w:spacing w:before="220"/>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4F027D" w:rsidRDefault="004F027D">
      <w:pPr>
        <w:pStyle w:val="ConsPlusNormal"/>
        <w:jc w:val="both"/>
      </w:pPr>
      <w:r>
        <w:t xml:space="preserve">(пп. 11 в ред. </w:t>
      </w:r>
      <w:hyperlink r:id="rId132"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4F027D" w:rsidRDefault="004F027D">
      <w:pPr>
        <w:pStyle w:val="ConsPlusNormal"/>
        <w:spacing w:before="220"/>
        <w:ind w:firstLine="540"/>
        <w:jc w:val="both"/>
      </w:pPr>
      <w:r>
        <w:t>13) сведения о намерении сдавать вступительные испытания с использованием дистанционных технологий и месте их сдачи;</w:t>
      </w:r>
    </w:p>
    <w:p w:rsidR="004F027D" w:rsidRDefault="004F027D">
      <w:pPr>
        <w:pStyle w:val="ConsPlusNormal"/>
        <w:spacing w:before="220"/>
        <w:ind w:firstLine="540"/>
        <w:jc w:val="both"/>
      </w:pPr>
      <w:r>
        <w:t>14) сведения о наличии или отсутствии у поступающего индивидуальных достижений (при наличии - с указанием сведений о них);</w:t>
      </w:r>
    </w:p>
    <w:p w:rsidR="004F027D" w:rsidRDefault="004F027D">
      <w:pPr>
        <w:pStyle w:val="ConsPlusNormal"/>
        <w:spacing w:before="220"/>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4F027D" w:rsidRDefault="004F027D">
      <w:pPr>
        <w:pStyle w:val="ConsPlusNormal"/>
        <w:spacing w:before="220"/>
        <w:ind w:firstLine="540"/>
        <w:jc w:val="both"/>
      </w:pPr>
      <w:r>
        <w:t>16) почтовый адрес и (или) электронный адрес (по желанию поступающего);</w:t>
      </w:r>
    </w:p>
    <w:p w:rsidR="004F027D" w:rsidRDefault="004F027D">
      <w:pPr>
        <w:pStyle w:val="ConsPlusNormal"/>
        <w:spacing w:before="220"/>
        <w:ind w:firstLine="540"/>
        <w:jc w:val="both"/>
      </w:pPr>
      <w:r>
        <w:t>17) способ возврата поданных документов (в случае непоступления на обучение и в иных случаях, установленных Порядком).</w:t>
      </w:r>
    </w:p>
    <w:p w:rsidR="004F027D" w:rsidRDefault="004F027D">
      <w:pPr>
        <w:pStyle w:val="ConsPlusNormal"/>
        <w:jc w:val="both"/>
      </w:pPr>
      <w:r>
        <w:t xml:space="preserve">(пп. 17 в ред. </w:t>
      </w:r>
      <w:hyperlink r:id="rId133"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bookmarkStart w:id="35" w:name="P449"/>
      <w:bookmarkEnd w:id="35"/>
      <w:r>
        <w:t>66. В заявлении о приеме фиксируются с заверением личной подписью поступающего следующие факты:</w:t>
      </w:r>
    </w:p>
    <w:p w:rsidR="004F027D" w:rsidRDefault="004F027D">
      <w:pPr>
        <w:pStyle w:val="ConsPlusNormal"/>
        <w:spacing w:before="220"/>
        <w:ind w:firstLine="540"/>
        <w:jc w:val="both"/>
      </w:pPr>
      <w:r>
        <w:t>1) ознакомление поступающего (в том числе через информационные системы общего пользования):</w:t>
      </w:r>
    </w:p>
    <w:p w:rsidR="004F027D" w:rsidRDefault="004F027D">
      <w:pPr>
        <w:pStyle w:val="ConsPlusNormal"/>
        <w:spacing w:before="220"/>
        <w:ind w:firstLine="540"/>
        <w:jc w:val="both"/>
      </w:pPr>
      <w:r>
        <w:t>с копией лицензии на осуществление образовательной деятельности (с приложением);</w:t>
      </w:r>
    </w:p>
    <w:p w:rsidR="004F027D" w:rsidRDefault="004F027D">
      <w:pPr>
        <w:pStyle w:val="ConsPlusNormal"/>
        <w:spacing w:before="22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4F027D" w:rsidRDefault="004F027D">
      <w:pPr>
        <w:pStyle w:val="ConsPlusNormal"/>
        <w:spacing w:before="22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4F027D" w:rsidRDefault="004F027D">
      <w:pPr>
        <w:pStyle w:val="ConsPlusNormal"/>
        <w:spacing w:before="220"/>
        <w:ind w:firstLine="540"/>
        <w:jc w:val="both"/>
      </w:pPr>
      <w:r>
        <w:t>с датами завершения приема заявлений о согласии на зачисление;</w:t>
      </w:r>
    </w:p>
    <w:p w:rsidR="004F027D" w:rsidRDefault="004F027D">
      <w:pPr>
        <w:pStyle w:val="ConsPlusNormal"/>
        <w:spacing w:before="220"/>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4F027D" w:rsidRDefault="004F027D">
      <w:pPr>
        <w:pStyle w:val="ConsPlusNormal"/>
        <w:jc w:val="both"/>
      </w:pPr>
      <w:r>
        <w:t xml:space="preserve">(в ред. </w:t>
      </w:r>
      <w:hyperlink r:id="rId134"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2) согласие поступающего на обработку его персональных данных;</w:t>
      </w:r>
    </w:p>
    <w:p w:rsidR="004F027D" w:rsidRDefault="004F027D">
      <w:pPr>
        <w:pStyle w:val="ConsPlusNormal"/>
        <w:spacing w:before="22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F027D" w:rsidRDefault="004F027D">
      <w:pPr>
        <w:pStyle w:val="ConsPlusNormal"/>
        <w:spacing w:before="220"/>
        <w:ind w:firstLine="540"/>
        <w:jc w:val="both"/>
      </w:pPr>
      <w:r>
        <w:t>4) при поступлении на обучение на места в рамках контрольных цифр:</w:t>
      </w:r>
    </w:p>
    <w:p w:rsidR="004F027D" w:rsidRDefault="004F027D">
      <w:pPr>
        <w:pStyle w:val="ConsPlusNormal"/>
        <w:spacing w:before="220"/>
        <w:ind w:firstLine="540"/>
        <w:jc w:val="both"/>
      </w:pPr>
      <w:r>
        <w:lastRenderedPageBreak/>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4F027D" w:rsidRDefault="004F027D">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135" w:history="1">
        <w:r>
          <w:rPr>
            <w:color w:val="0000FF"/>
          </w:rPr>
          <w:t>часть 15 статьи 108</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5) при поступлении на обучение по программам бакалавриата и программам специалитета:</w:t>
      </w:r>
    </w:p>
    <w:p w:rsidR="004F027D" w:rsidRDefault="004F027D">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4F027D" w:rsidRDefault="004F027D">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4F027D" w:rsidRDefault="004F027D">
      <w:pPr>
        <w:pStyle w:val="ConsPlusNormal"/>
        <w:spacing w:before="220"/>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31" w:history="1">
        <w:r>
          <w:rPr>
            <w:color w:val="0000FF"/>
          </w:rPr>
          <w:t>пунктах 33</w:t>
        </w:r>
      </w:hyperlink>
      <w:r>
        <w:t xml:space="preserve"> и </w:t>
      </w:r>
      <w:hyperlink w:anchor="P249" w:history="1">
        <w:r>
          <w:rPr>
            <w:color w:val="0000FF"/>
          </w:rPr>
          <w:t>34</w:t>
        </w:r>
      </w:hyperlink>
      <w:r>
        <w:t xml:space="preserve"> Порядка и в </w:t>
      </w:r>
      <w:hyperlink w:anchor="P292" w:history="1">
        <w:r>
          <w:rPr>
            <w:color w:val="0000FF"/>
          </w:rPr>
          <w:t>подпункте 1 пункта 37</w:t>
        </w:r>
      </w:hyperlink>
      <w:r>
        <w:t xml:space="preserve"> Порядка:</w:t>
      </w:r>
    </w:p>
    <w:p w:rsidR="004F027D" w:rsidRDefault="004F027D">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4F027D" w:rsidRDefault="004F027D">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4F027D" w:rsidRDefault="004F027D">
      <w:pPr>
        <w:pStyle w:val="ConsPlusNormal"/>
        <w:spacing w:before="220"/>
        <w:ind w:firstLine="540"/>
        <w:jc w:val="both"/>
      </w:pPr>
      <w:r>
        <w:t xml:space="preserve">7) если поступающий при подаче документов не представил документы, которые представляются согласно </w:t>
      </w:r>
      <w:hyperlink w:anchor="P527"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4F027D" w:rsidRDefault="004F027D">
      <w:pPr>
        <w:pStyle w:val="ConsPlusNormal"/>
        <w:jc w:val="both"/>
      </w:pPr>
      <w:r>
        <w:t xml:space="preserve">(пп. 7 введен </w:t>
      </w:r>
      <w:hyperlink r:id="rId136" w:history="1">
        <w:r>
          <w:rPr>
            <w:color w:val="0000FF"/>
          </w:rPr>
          <w:t>Приказом</w:t>
        </w:r>
      </w:hyperlink>
      <w:r>
        <w:t xml:space="preserve"> Минобрнауки России от 29.07.2016 N 921)</w:t>
      </w:r>
    </w:p>
    <w:p w:rsidR="004F027D" w:rsidRDefault="004F027D">
      <w:pPr>
        <w:pStyle w:val="ConsPlusNormal"/>
        <w:spacing w:before="220"/>
        <w:ind w:firstLine="540"/>
        <w:jc w:val="both"/>
      </w:pPr>
      <w:r>
        <w:t xml:space="preserve">67. В случае подачи документов, необходимых для поступления, в соответствии с </w:t>
      </w:r>
      <w:hyperlink w:anchor="P420" w:history="1">
        <w:r>
          <w:rPr>
            <w:color w:val="0000FF"/>
          </w:rPr>
          <w:t>подпунктом 1 пункта 61</w:t>
        </w:r>
      </w:hyperlink>
      <w:r>
        <w:t xml:space="preserve"> Порядка заявление о приеме и факты, фиксируемые в нем в соответствии с </w:t>
      </w:r>
      <w:hyperlink w:anchor="P449" w:history="1">
        <w:r>
          <w:rPr>
            <w:color w:val="0000FF"/>
          </w:rPr>
          <w:t>пунктом 66</w:t>
        </w:r>
      </w:hyperlink>
      <w:r>
        <w:t xml:space="preserve"> Порядка, заверяются личной подписью поступающего (доверенного лица).</w:t>
      </w:r>
    </w:p>
    <w:p w:rsidR="004F027D" w:rsidRDefault="004F027D">
      <w:pPr>
        <w:pStyle w:val="ConsPlusNormal"/>
        <w:spacing w:before="220"/>
        <w:ind w:firstLine="540"/>
        <w:jc w:val="both"/>
      </w:pPr>
      <w:bookmarkStart w:id="36" w:name="P474"/>
      <w:bookmarkEnd w:id="36"/>
      <w:r>
        <w:t>68. При подаче заявления о приеме поступающий представляет:</w:t>
      </w:r>
    </w:p>
    <w:p w:rsidR="004F027D" w:rsidRDefault="004F027D">
      <w:pPr>
        <w:pStyle w:val="ConsPlusNormal"/>
        <w:spacing w:before="220"/>
        <w:ind w:firstLine="540"/>
        <w:jc w:val="both"/>
      </w:pPr>
      <w:bookmarkStart w:id="37" w:name="P475"/>
      <w:bookmarkEnd w:id="37"/>
      <w:r>
        <w:t xml:space="preserve">1) </w:t>
      </w:r>
      <w:hyperlink r:id="rId137" w:history="1">
        <w:r>
          <w:rPr>
            <w:color w:val="0000FF"/>
          </w:rPr>
          <w:t>документ</w:t>
        </w:r>
      </w:hyperlink>
      <w:r>
        <w:t xml:space="preserve"> (документы), удостоверяющий личность, гражданство;</w:t>
      </w:r>
    </w:p>
    <w:p w:rsidR="004F027D" w:rsidRDefault="004F027D">
      <w:pPr>
        <w:pStyle w:val="ConsPlusNormal"/>
        <w:spacing w:before="220"/>
        <w:ind w:firstLine="540"/>
        <w:jc w:val="both"/>
      </w:pPr>
      <w:r>
        <w:t xml:space="preserve">2) при поступлении на обучение в соответствии с особенностями, установленными Порядком для приема на обучение лиц, указанных в </w:t>
      </w:r>
      <w:hyperlink r:id="rId138" w:history="1">
        <w:r>
          <w:rPr>
            <w:color w:val="0000FF"/>
          </w:rPr>
          <w:t>части 3.1 статьи 5</w:t>
        </w:r>
      </w:hyperlink>
      <w:r>
        <w:t xml:space="preserve"> или </w:t>
      </w:r>
      <w:hyperlink r:id="rId139"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41" w:history="1">
        <w:r>
          <w:rPr>
            <w:color w:val="0000FF"/>
          </w:rPr>
          <w:t>законом</w:t>
        </w:r>
      </w:hyperlink>
      <w:r>
        <w:t xml:space="preserve"> N 84-ФЗ;</w:t>
      </w:r>
    </w:p>
    <w:p w:rsidR="004F027D" w:rsidRDefault="004F027D">
      <w:pPr>
        <w:pStyle w:val="ConsPlusNormal"/>
        <w:jc w:val="both"/>
      </w:pPr>
      <w:r>
        <w:t xml:space="preserve">(пп. 2 в ред. </w:t>
      </w:r>
      <w:hyperlink r:id="rId142"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lastRenderedPageBreak/>
        <w:t xml:space="preserve">3) документ установленного образца, отвечающий требованиям, указанным в </w:t>
      </w:r>
      <w:hyperlink w:anchor="P58"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4F027D" w:rsidRDefault="004F027D">
      <w:pPr>
        <w:pStyle w:val="ConsPlusNormal"/>
        <w:spacing w:before="220"/>
        <w:ind w:firstLine="54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4F027D" w:rsidRDefault="004F027D">
      <w:pPr>
        <w:pStyle w:val="ConsPlusNormal"/>
        <w:jc w:val="both"/>
      </w:pPr>
      <w:r>
        <w:t xml:space="preserve">(в ред. </w:t>
      </w:r>
      <w:hyperlink r:id="rId143"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 xml:space="preserve">при представлении документа иностранного государства об образовании, которое соответствует </w:t>
      </w:r>
      <w:hyperlink r:id="rId144" w:history="1">
        <w:r>
          <w:rPr>
            <w:color w:val="0000FF"/>
          </w:rPr>
          <w:t>части 3 статьи 107</w:t>
        </w:r>
      </w:hyperlink>
      <w:r>
        <w:t xml:space="preserve"> Федерального закона N 273-ФЗ;</w:t>
      </w:r>
    </w:p>
    <w:p w:rsidR="004F027D" w:rsidRDefault="004F027D">
      <w:pPr>
        <w:pStyle w:val="ConsPlusNormal"/>
        <w:spacing w:before="220"/>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45" w:history="1">
        <w:r>
          <w:rPr>
            <w:color w:val="0000FF"/>
          </w:rPr>
          <w:t>частью 3 статьи 107</w:t>
        </w:r>
      </w:hyperlink>
      <w:r>
        <w:t xml:space="preserve"> Федерального закона N 273-ФЗ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146" w:history="1">
        <w:r>
          <w:rPr>
            <w:color w:val="0000FF"/>
          </w:rPr>
          <w:t>часть 11 статьи 107</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47" w:history="1">
        <w:r>
          <w:rPr>
            <w:color w:val="0000FF"/>
          </w:rPr>
          <w:t>статье 6</w:t>
        </w:r>
      </w:hyperlink>
      <w:r>
        <w:t xml:space="preserve"> Федерального закона N 84-ФЗ &lt;1&gt;;</w:t>
      </w:r>
    </w:p>
    <w:p w:rsidR="004F027D" w:rsidRDefault="004F027D">
      <w:pPr>
        <w:pStyle w:val="ConsPlusNormal"/>
        <w:jc w:val="both"/>
      </w:pPr>
      <w:r>
        <w:t xml:space="preserve">(в ред. </w:t>
      </w:r>
      <w:hyperlink r:id="rId148"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См. </w:t>
      </w:r>
      <w:hyperlink r:id="rId149" w:history="1">
        <w:r>
          <w:rPr>
            <w:color w:val="0000FF"/>
          </w:rPr>
          <w:t>часть 3 статьи 6</w:t>
        </w:r>
      </w:hyperlink>
      <w:r>
        <w:t xml:space="preserve"> Федерального закона N 84-ФЗ.</w:t>
      </w:r>
    </w:p>
    <w:p w:rsidR="004F027D" w:rsidRDefault="004F027D">
      <w:pPr>
        <w:pStyle w:val="ConsPlusNormal"/>
        <w:jc w:val="both"/>
      </w:pPr>
    </w:p>
    <w:p w:rsidR="004F027D" w:rsidRDefault="004F027D">
      <w:pPr>
        <w:pStyle w:val="ConsPlusNormal"/>
        <w:ind w:firstLine="540"/>
        <w:jc w:val="both"/>
      </w:pPr>
      <w:bookmarkStart w:id="38" w:name="P491"/>
      <w:bookmarkEnd w:id="38"/>
      <w:r>
        <w:t xml:space="preserve">4) для поступающих, указанных в </w:t>
      </w:r>
      <w:hyperlink w:anchor="P169"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4F027D" w:rsidRDefault="004F027D">
      <w:pPr>
        <w:pStyle w:val="ConsPlusNormal"/>
        <w:spacing w:before="220"/>
        <w:ind w:firstLine="540"/>
        <w:jc w:val="both"/>
      </w:pPr>
      <w:bookmarkStart w:id="39" w:name="P492"/>
      <w:bookmarkEnd w:id="39"/>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r>
        <w:t>КонсультантПлюс: примечание.</w:t>
      </w:r>
    </w:p>
    <w:p w:rsidR="004F027D" w:rsidRDefault="004F027D">
      <w:pPr>
        <w:pStyle w:val="ConsPlusNormal"/>
        <w:ind w:firstLine="540"/>
        <w:jc w:val="both"/>
      </w:pPr>
      <w:r>
        <w:t>Подпункт 6 пункта 68 не подлежит применению (</w:t>
      </w:r>
      <w:hyperlink r:id="rId150" w:history="1">
        <w:r>
          <w:rPr>
            <w:color w:val="0000FF"/>
          </w:rPr>
          <w:t>письмо</w:t>
        </w:r>
      </w:hyperlink>
      <w:r>
        <w:t xml:space="preserve"> Минобрнауки России от 01.06.2017 N ЛО-1164/05).</w:t>
      </w:r>
    </w:p>
    <w:p w:rsidR="004F027D" w:rsidRDefault="004F027D">
      <w:pPr>
        <w:pStyle w:val="ConsPlusNormal"/>
        <w:pBdr>
          <w:top w:val="single" w:sz="6" w:space="0" w:color="auto"/>
        </w:pBdr>
        <w:spacing w:before="100" w:after="100"/>
        <w:jc w:val="both"/>
        <w:rPr>
          <w:sz w:val="2"/>
          <w:szCs w:val="2"/>
        </w:rPr>
      </w:pPr>
    </w:p>
    <w:p w:rsidR="004F027D" w:rsidRDefault="004F027D">
      <w:pPr>
        <w:pStyle w:val="ConsPlusNormal"/>
        <w:ind w:firstLine="540"/>
        <w:jc w:val="both"/>
      </w:pPr>
      <w:bookmarkStart w:id="40" w:name="P497"/>
      <w:bookmarkEnd w:id="40"/>
      <w:r>
        <w:t>6) для поступающих на обучение в пределах особой квоты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4F027D" w:rsidRDefault="004F027D">
      <w:pPr>
        <w:pStyle w:val="ConsPlusNormal"/>
        <w:jc w:val="both"/>
      </w:pPr>
      <w:r>
        <w:t xml:space="preserve">(в ред. </w:t>
      </w:r>
      <w:hyperlink r:id="rId151"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bookmarkStart w:id="41" w:name="P499"/>
      <w:bookmarkEnd w:id="41"/>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4F027D" w:rsidRDefault="004F027D">
      <w:pPr>
        <w:pStyle w:val="ConsPlusNormal"/>
        <w:spacing w:before="220"/>
        <w:ind w:firstLine="540"/>
        <w:jc w:val="both"/>
      </w:pPr>
      <w:bookmarkStart w:id="42" w:name="P500"/>
      <w:bookmarkEnd w:id="42"/>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36" w:history="1">
        <w:r>
          <w:rPr>
            <w:color w:val="0000FF"/>
          </w:rPr>
          <w:t>подпункте 2 пункта 33</w:t>
        </w:r>
      </w:hyperlink>
      <w:r>
        <w:t xml:space="preserve"> Порядка, - </w:t>
      </w:r>
      <w:r>
        <w:lastRenderedPageBreak/>
        <w:t>документ, подтверждающий, что поступающий является победителем или призером IV этапа всеукраинской ученической олимпиады;</w:t>
      </w:r>
    </w:p>
    <w:p w:rsidR="004F027D" w:rsidRDefault="004F027D">
      <w:pPr>
        <w:pStyle w:val="ConsPlusNormal"/>
        <w:spacing w:before="220"/>
        <w:ind w:firstLine="540"/>
        <w:jc w:val="both"/>
      </w:pPr>
      <w:bookmarkStart w:id="43" w:name="P501"/>
      <w:bookmarkEnd w:id="43"/>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4F027D" w:rsidRDefault="004F027D">
      <w:pPr>
        <w:pStyle w:val="ConsPlusNormal"/>
        <w:spacing w:before="220"/>
        <w:ind w:firstLine="540"/>
        <w:jc w:val="both"/>
      </w:pPr>
      <w:bookmarkStart w:id="44" w:name="P502"/>
      <w:bookmarkEnd w:id="44"/>
      <w:r>
        <w:t xml:space="preserve">10) для использования особого права или преимущества членами сборных команд Украины, указанными в </w:t>
      </w:r>
      <w:hyperlink w:anchor="P236"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4F027D" w:rsidRDefault="004F027D">
      <w:pPr>
        <w:pStyle w:val="ConsPlusNormal"/>
        <w:spacing w:before="220"/>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4F027D" w:rsidRDefault="004F027D">
      <w:pPr>
        <w:pStyle w:val="ConsPlusNormal"/>
        <w:spacing w:before="220"/>
        <w:ind w:firstLine="540"/>
        <w:jc w:val="both"/>
      </w:pPr>
      <w:bookmarkStart w:id="45" w:name="P504"/>
      <w:bookmarkEnd w:id="45"/>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F027D" w:rsidRDefault="004F027D">
      <w:pPr>
        <w:pStyle w:val="ConsPlusNormal"/>
        <w:spacing w:before="220"/>
        <w:ind w:firstLine="540"/>
        <w:jc w:val="both"/>
      </w:pPr>
      <w:bookmarkStart w:id="46" w:name="P505"/>
      <w:bookmarkEnd w:id="46"/>
      <w:r>
        <w:t xml:space="preserve">13) для использования преимущественного права зачисления, указанного в </w:t>
      </w:r>
      <w:hyperlink w:anchor="P251"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F027D" w:rsidRDefault="004F027D">
      <w:pPr>
        <w:pStyle w:val="ConsPlusNormal"/>
        <w:spacing w:before="220"/>
        <w:ind w:firstLine="540"/>
        <w:jc w:val="both"/>
      </w:pPr>
      <w:r>
        <w:t xml:space="preserve">14) для использования преимущественного права зачисления, указанного в </w:t>
      </w:r>
      <w:hyperlink w:anchor="P287"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F027D" w:rsidRDefault="004F027D">
      <w:pPr>
        <w:pStyle w:val="ConsPlusNormal"/>
        <w:spacing w:before="220"/>
        <w:ind w:firstLine="540"/>
        <w:jc w:val="both"/>
      </w:pPr>
      <w:bookmarkStart w:id="47" w:name="P507"/>
      <w:bookmarkEnd w:id="47"/>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4F027D" w:rsidRDefault="004F027D">
      <w:pPr>
        <w:pStyle w:val="ConsPlusNormal"/>
        <w:spacing w:before="220"/>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4F027D" w:rsidRDefault="004F027D">
      <w:pPr>
        <w:pStyle w:val="ConsPlusNormal"/>
        <w:spacing w:before="220"/>
        <w:ind w:firstLine="540"/>
        <w:jc w:val="both"/>
      </w:pPr>
      <w:r>
        <w:t>17) иные документы (представляются по усмотрению поступающего);</w:t>
      </w:r>
    </w:p>
    <w:p w:rsidR="004F027D" w:rsidRDefault="004F027D">
      <w:pPr>
        <w:pStyle w:val="ConsPlusNormal"/>
        <w:spacing w:before="220"/>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4F027D" w:rsidRDefault="004F027D">
      <w:pPr>
        <w:pStyle w:val="ConsPlusNormal"/>
        <w:spacing w:before="220"/>
        <w:ind w:firstLine="540"/>
        <w:jc w:val="both"/>
      </w:pPr>
      <w:bookmarkStart w:id="48" w:name="P511"/>
      <w:bookmarkEnd w:id="48"/>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4F027D" w:rsidRDefault="004F027D">
      <w:pPr>
        <w:pStyle w:val="ConsPlusNormal"/>
        <w:spacing w:before="220"/>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74" w:history="1">
        <w:r>
          <w:rPr>
            <w:color w:val="0000FF"/>
          </w:rPr>
          <w:t>пунктом 116</w:t>
        </w:r>
      </w:hyperlink>
      <w:r>
        <w:t xml:space="preserve"> Порядка) при поступлении на обучение на места в рамках контрольных цифр:</w:t>
      </w:r>
    </w:p>
    <w:p w:rsidR="004F027D" w:rsidRDefault="004F027D">
      <w:pPr>
        <w:pStyle w:val="ConsPlusNormal"/>
        <w:spacing w:before="220"/>
        <w:ind w:firstLine="540"/>
        <w:jc w:val="both"/>
      </w:pPr>
      <w:r>
        <w:t xml:space="preserve">1) на основании особого права, указанного в </w:t>
      </w:r>
      <w:hyperlink w:anchor="P231" w:history="1">
        <w:r>
          <w:rPr>
            <w:color w:val="0000FF"/>
          </w:rPr>
          <w:t>пункте 33</w:t>
        </w:r>
      </w:hyperlink>
      <w:r>
        <w:t xml:space="preserve"> Порядка;</w:t>
      </w:r>
    </w:p>
    <w:p w:rsidR="004F027D" w:rsidRDefault="004F027D">
      <w:pPr>
        <w:pStyle w:val="ConsPlusNormal"/>
        <w:spacing w:before="220"/>
        <w:ind w:firstLine="540"/>
        <w:jc w:val="both"/>
      </w:pPr>
      <w:r>
        <w:t xml:space="preserve">2) на основании особого права, указанного в </w:t>
      </w:r>
      <w:hyperlink w:anchor="P292" w:history="1">
        <w:r>
          <w:rPr>
            <w:color w:val="0000FF"/>
          </w:rPr>
          <w:t>подпункте 1 пункта 37</w:t>
        </w:r>
      </w:hyperlink>
      <w:r>
        <w:t xml:space="preserve"> Порядка;</w:t>
      </w:r>
    </w:p>
    <w:p w:rsidR="004F027D" w:rsidRDefault="004F027D">
      <w:pPr>
        <w:pStyle w:val="ConsPlusNormal"/>
        <w:spacing w:before="220"/>
        <w:ind w:firstLine="540"/>
        <w:jc w:val="both"/>
      </w:pPr>
      <w:r>
        <w:t>3) в пределах особой квоты;</w:t>
      </w:r>
    </w:p>
    <w:p w:rsidR="004F027D" w:rsidRDefault="004F027D">
      <w:pPr>
        <w:pStyle w:val="ConsPlusNormal"/>
        <w:spacing w:before="220"/>
        <w:ind w:firstLine="540"/>
        <w:jc w:val="both"/>
      </w:pPr>
      <w:r>
        <w:lastRenderedPageBreak/>
        <w:t>4) в пределах целевой квоты.</w:t>
      </w:r>
    </w:p>
    <w:p w:rsidR="004F027D" w:rsidRDefault="004F027D">
      <w:pPr>
        <w:pStyle w:val="ConsPlusNormal"/>
        <w:spacing w:before="220"/>
        <w:ind w:firstLine="540"/>
        <w:jc w:val="both"/>
      </w:pPr>
      <w:r>
        <w:t xml:space="preserve">70. В случае поступления на обучение в соответствии с двумя или более подпунктами </w:t>
      </w:r>
      <w:hyperlink w:anchor="P511" w:history="1">
        <w:r>
          <w:rPr>
            <w:color w:val="0000FF"/>
          </w:rPr>
          <w:t>пункта 69</w:t>
        </w:r>
      </w:hyperlink>
      <w:r>
        <w:t xml:space="preserve"> Порядка поступающий:</w:t>
      </w:r>
    </w:p>
    <w:p w:rsidR="004F027D" w:rsidRDefault="004F027D">
      <w:pPr>
        <w:pStyle w:val="ConsPlusNormal"/>
        <w:spacing w:before="220"/>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4F027D" w:rsidRDefault="004F027D">
      <w:pPr>
        <w:pStyle w:val="ConsPlusNormal"/>
        <w:spacing w:before="220"/>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4F027D" w:rsidRDefault="004F027D">
      <w:pPr>
        <w:pStyle w:val="ConsPlusNormal"/>
        <w:spacing w:before="220"/>
        <w:ind w:firstLine="540"/>
        <w:jc w:val="both"/>
      </w:pPr>
      <w:r>
        <w:t xml:space="preserve">71. Документ, указанный в </w:t>
      </w:r>
      <w:hyperlink w:anchor="P491" w:history="1">
        <w:r>
          <w:rPr>
            <w:color w:val="0000FF"/>
          </w:rPr>
          <w:t>подпункте 4</w:t>
        </w:r>
      </w:hyperlink>
      <w:r>
        <w:t xml:space="preserve"> или </w:t>
      </w:r>
      <w:hyperlink w:anchor="P492"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97" w:history="1">
        <w:r>
          <w:rPr>
            <w:color w:val="0000FF"/>
          </w:rPr>
          <w:t>подпункте 6</w:t>
        </w:r>
      </w:hyperlink>
      <w:r>
        <w:t xml:space="preserve">, или </w:t>
      </w:r>
      <w:hyperlink w:anchor="P504" w:history="1">
        <w:r>
          <w:rPr>
            <w:color w:val="0000FF"/>
          </w:rPr>
          <w:t>12</w:t>
        </w:r>
      </w:hyperlink>
      <w:r>
        <w:t xml:space="preserve">, или </w:t>
      </w:r>
      <w:hyperlink w:anchor="P505"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4F027D" w:rsidRDefault="004F027D">
      <w:pPr>
        <w:pStyle w:val="ConsPlusNormal"/>
        <w:spacing w:before="220"/>
        <w:ind w:firstLine="540"/>
        <w:jc w:val="both"/>
      </w:pPr>
      <w:r>
        <w:t xml:space="preserve">Поступающий может представить при подаче документов, необходимых для поступления, документ, указанный в </w:t>
      </w:r>
      <w:hyperlink w:anchor="P497" w:history="1">
        <w:r>
          <w:rPr>
            <w:color w:val="0000FF"/>
          </w:rPr>
          <w:t>подпункте 6</w:t>
        </w:r>
      </w:hyperlink>
      <w:r>
        <w:t xml:space="preserve">, или </w:t>
      </w:r>
      <w:hyperlink w:anchor="P504" w:history="1">
        <w:r>
          <w:rPr>
            <w:color w:val="0000FF"/>
          </w:rPr>
          <w:t>12</w:t>
        </w:r>
      </w:hyperlink>
      <w:r>
        <w:t xml:space="preserve">, или </w:t>
      </w:r>
      <w:hyperlink w:anchor="P505"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4F027D" w:rsidRDefault="004F027D">
      <w:pPr>
        <w:pStyle w:val="ConsPlusNormal"/>
        <w:spacing w:before="220"/>
        <w:ind w:firstLine="540"/>
        <w:jc w:val="both"/>
      </w:pPr>
      <w:r>
        <w:t xml:space="preserve">Если в документе, указанном в </w:t>
      </w:r>
      <w:hyperlink w:anchor="P491" w:history="1">
        <w:r>
          <w:rPr>
            <w:color w:val="0000FF"/>
          </w:rPr>
          <w:t>подпункте 4</w:t>
        </w:r>
      </w:hyperlink>
      <w:r>
        <w:t xml:space="preserve">, или </w:t>
      </w:r>
      <w:hyperlink w:anchor="P492" w:history="1">
        <w:r>
          <w:rPr>
            <w:color w:val="0000FF"/>
          </w:rPr>
          <w:t>5</w:t>
        </w:r>
      </w:hyperlink>
      <w:r>
        <w:t xml:space="preserve">, или </w:t>
      </w:r>
      <w:hyperlink w:anchor="P497" w:history="1">
        <w:r>
          <w:rPr>
            <w:color w:val="0000FF"/>
          </w:rPr>
          <w:t>6</w:t>
        </w:r>
      </w:hyperlink>
      <w:r>
        <w:t xml:space="preserve">, или </w:t>
      </w:r>
      <w:hyperlink w:anchor="P504" w:history="1">
        <w:r>
          <w:rPr>
            <w:color w:val="0000FF"/>
          </w:rPr>
          <w:t>12</w:t>
        </w:r>
      </w:hyperlink>
      <w:r>
        <w:t xml:space="preserve">, или </w:t>
      </w:r>
      <w:hyperlink w:anchor="P505"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4F027D" w:rsidRDefault="004F027D">
      <w:pPr>
        <w:pStyle w:val="ConsPlusNormal"/>
        <w:spacing w:before="220"/>
        <w:ind w:firstLine="540"/>
        <w:jc w:val="both"/>
      </w:pPr>
      <w:r>
        <w:t xml:space="preserve">Документ, указанный в </w:t>
      </w:r>
      <w:hyperlink w:anchor="P499" w:history="1">
        <w:r>
          <w:rPr>
            <w:color w:val="0000FF"/>
          </w:rPr>
          <w:t>подпункте 7</w:t>
        </w:r>
      </w:hyperlink>
      <w:r>
        <w:t xml:space="preserve">, или </w:t>
      </w:r>
      <w:hyperlink w:anchor="P500" w:history="1">
        <w:r>
          <w:rPr>
            <w:color w:val="0000FF"/>
          </w:rPr>
          <w:t>8</w:t>
        </w:r>
      </w:hyperlink>
      <w:r>
        <w:t xml:space="preserve">, или </w:t>
      </w:r>
      <w:hyperlink w:anchor="P501" w:history="1">
        <w:r>
          <w:rPr>
            <w:color w:val="0000FF"/>
          </w:rPr>
          <w:t>9</w:t>
        </w:r>
      </w:hyperlink>
      <w:r>
        <w:t xml:space="preserve">, или </w:t>
      </w:r>
      <w:hyperlink w:anchor="P502" w:history="1">
        <w:r>
          <w:rPr>
            <w:color w:val="0000FF"/>
          </w:rPr>
          <w:t>10</w:t>
        </w:r>
      </w:hyperlink>
      <w:r>
        <w:t xml:space="preserve">, или </w:t>
      </w:r>
      <w:hyperlink w:anchor="P507" w:history="1">
        <w:r>
          <w:rPr>
            <w:color w:val="0000FF"/>
          </w:rPr>
          <w:t>15 пункта 68</w:t>
        </w:r>
      </w:hyperlink>
      <w:r>
        <w:t xml:space="preserve"> Порядка, принимается организацией с учетом срока, указанного соответственно в </w:t>
      </w:r>
      <w:hyperlink w:anchor="P231" w:history="1">
        <w:r>
          <w:rPr>
            <w:color w:val="0000FF"/>
          </w:rPr>
          <w:t>пункте 33</w:t>
        </w:r>
      </w:hyperlink>
      <w:r>
        <w:t xml:space="preserve"> или </w:t>
      </w:r>
      <w:hyperlink w:anchor="P291" w:history="1">
        <w:r>
          <w:rPr>
            <w:color w:val="0000FF"/>
          </w:rPr>
          <w:t>37</w:t>
        </w:r>
      </w:hyperlink>
      <w:r>
        <w:t xml:space="preserve"> Порядка.</w:t>
      </w:r>
    </w:p>
    <w:p w:rsidR="004F027D" w:rsidRDefault="004F027D">
      <w:pPr>
        <w:pStyle w:val="ConsPlusNormal"/>
        <w:spacing w:before="220"/>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52" w:history="1">
        <w:r>
          <w:rPr>
            <w:color w:val="0000FF"/>
          </w:rPr>
          <w:t>порядке</w:t>
        </w:r>
      </w:hyperlink>
      <w:r>
        <w:t xml:space="preserve">. Документы, полученные в иностранном государстве, представляются легализованными в </w:t>
      </w:r>
      <w:hyperlink r:id="rId153"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54"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4F027D" w:rsidRDefault="004F027D">
      <w:pPr>
        <w:pStyle w:val="ConsPlusNormal"/>
        <w:jc w:val="both"/>
      </w:pPr>
      <w:r>
        <w:t xml:space="preserve">(в ред. </w:t>
      </w:r>
      <w:hyperlink r:id="rId155"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4F027D" w:rsidRDefault="004F027D">
      <w:pPr>
        <w:pStyle w:val="ConsPlusNormal"/>
        <w:spacing w:before="220"/>
        <w:ind w:firstLine="540"/>
        <w:jc w:val="both"/>
      </w:pPr>
      <w:bookmarkStart w:id="49" w:name="P527"/>
      <w:bookmarkEnd w:id="49"/>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4F027D" w:rsidRDefault="004F027D">
      <w:pPr>
        <w:pStyle w:val="ConsPlusNormal"/>
        <w:spacing w:before="220"/>
        <w:ind w:firstLine="540"/>
        <w:jc w:val="both"/>
      </w:pPr>
      <w:r>
        <w:t xml:space="preserve">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w:t>
      </w:r>
      <w:r>
        <w:lastRenderedPageBreak/>
        <w:t>дня завершения приема заявлений о согласии на зачисление.</w:t>
      </w:r>
    </w:p>
    <w:p w:rsidR="004F027D" w:rsidRDefault="004F027D">
      <w:pPr>
        <w:pStyle w:val="ConsPlusNormal"/>
        <w:jc w:val="both"/>
      </w:pPr>
      <w:r>
        <w:t xml:space="preserve">(п. 72.1 введен </w:t>
      </w:r>
      <w:hyperlink r:id="rId156" w:history="1">
        <w:r>
          <w:rPr>
            <w:color w:val="0000FF"/>
          </w:rPr>
          <w:t>Приказом</w:t>
        </w:r>
      </w:hyperlink>
      <w:r>
        <w:t xml:space="preserve"> Минобрнауки России от 29.07.2016 N 921)</w:t>
      </w:r>
    </w:p>
    <w:p w:rsidR="004F027D" w:rsidRDefault="004F027D">
      <w:pPr>
        <w:pStyle w:val="ConsPlusNormal"/>
        <w:spacing w:before="220"/>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4F027D" w:rsidRDefault="004F027D">
      <w:pPr>
        <w:pStyle w:val="ConsPlusNormal"/>
        <w:spacing w:before="220"/>
        <w:ind w:firstLine="540"/>
        <w:jc w:val="both"/>
      </w:pPr>
      <w:r>
        <w:t>в случае представления документов в организацию лично поступающим (доверенным лицом) - в день представления документов;</w:t>
      </w:r>
    </w:p>
    <w:p w:rsidR="004F027D" w:rsidRDefault="004F027D">
      <w:pPr>
        <w:pStyle w:val="ConsPlusNormal"/>
        <w:spacing w:before="220"/>
        <w:ind w:firstLine="540"/>
        <w:jc w:val="both"/>
      </w:pPr>
      <w: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4F027D" w:rsidRDefault="004F027D">
      <w:pPr>
        <w:pStyle w:val="ConsPlusNormal"/>
        <w:spacing w:before="220"/>
        <w:ind w:firstLine="540"/>
        <w:jc w:val="both"/>
      </w:pPr>
      <w:r>
        <w:t xml:space="preserve">Если документы, которые представляются согласно </w:t>
      </w:r>
      <w:hyperlink w:anchor="P527"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4F027D" w:rsidRDefault="004F027D">
      <w:pPr>
        <w:pStyle w:val="ConsPlusNormal"/>
        <w:jc w:val="both"/>
      </w:pPr>
      <w:r>
        <w:t xml:space="preserve">(п. 73 в ред. </w:t>
      </w:r>
      <w:hyperlink r:id="rId157"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 xml:space="preserve">74. При поступлении на обучение по специальностям и направлениям подготовки, входящим в </w:t>
      </w:r>
      <w:hyperlink r:id="rId158"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&lt;1&gt; Собрание законодательства Российской Федерации, 2013, N 33, ст. 4398.</w:t>
      </w:r>
    </w:p>
    <w:p w:rsidR="004F027D" w:rsidRDefault="004F027D">
      <w:pPr>
        <w:pStyle w:val="ConsPlusNormal"/>
        <w:jc w:val="both"/>
      </w:pPr>
    </w:p>
    <w:p w:rsidR="004F027D" w:rsidRDefault="004F027D">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4F027D" w:rsidRDefault="004F027D">
      <w:pPr>
        <w:pStyle w:val="ConsPlusNormal"/>
        <w:spacing w:before="220"/>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4F027D" w:rsidRDefault="004F027D">
      <w:pPr>
        <w:pStyle w:val="ConsPlusNormal"/>
        <w:jc w:val="both"/>
      </w:pPr>
      <w:r>
        <w:t xml:space="preserve">(в ред. </w:t>
      </w:r>
      <w:hyperlink r:id="rId159"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19"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4F027D" w:rsidRDefault="004F027D">
      <w:pPr>
        <w:pStyle w:val="ConsPlusNormal"/>
        <w:spacing w:before="220"/>
        <w:ind w:firstLine="540"/>
        <w:jc w:val="both"/>
      </w:pPr>
      <w:bookmarkStart w:id="50" w:name="P543"/>
      <w:bookmarkEnd w:id="50"/>
      <w:r>
        <w:t xml:space="preserve">78. В период проведения приема на места в рамках контрольных цифр по конкретным </w:t>
      </w:r>
      <w:r>
        <w:lastRenderedPageBreak/>
        <w:t xml:space="preserve">условиям поступления, указанным в </w:t>
      </w:r>
      <w:hyperlink w:anchor="P117" w:history="1">
        <w:r>
          <w:rPr>
            <w:color w:val="0000FF"/>
          </w:rPr>
          <w:t>подпунктах 1</w:t>
        </w:r>
      </w:hyperlink>
      <w:r>
        <w:t xml:space="preserve"> - </w:t>
      </w:r>
      <w:hyperlink w:anchor="P119"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4F027D" w:rsidRDefault="004F027D">
      <w:pPr>
        <w:pStyle w:val="ConsPlusNormal"/>
        <w:jc w:val="both"/>
      </w:pPr>
      <w:r>
        <w:t xml:space="preserve">(в ред. </w:t>
      </w:r>
      <w:hyperlink r:id="rId160"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в течение двух часов после подачи заявления - в случае подачи заявления не позднее чем за 2 часа до конца рабочего дня;</w:t>
      </w:r>
    </w:p>
    <w:p w:rsidR="004F027D" w:rsidRDefault="004F027D">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4F027D" w:rsidRDefault="004F027D">
      <w:pPr>
        <w:pStyle w:val="ConsPlusNormal"/>
        <w:spacing w:before="220"/>
        <w:ind w:firstLine="540"/>
        <w:jc w:val="both"/>
      </w:pPr>
      <w:r>
        <w:t xml:space="preserve">79. В случае отзыва документов (за исключением случая, указанного в </w:t>
      </w:r>
      <w:hyperlink w:anchor="P543"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4F027D" w:rsidRDefault="004F027D">
      <w:pPr>
        <w:pStyle w:val="ConsPlusNormal"/>
        <w:jc w:val="both"/>
      </w:pPr>
      <w:r>
        <w:t xml:space="preserve">(п. 79 в ред. </w:t>
      </w:r>
      <w:hyperlink r:id="rId161" w:history="1">
        <w:r>
          <w:rPr>
            <w:color w:val="0000FF"/>
          </w:rPr>
          <w:t>Приказа</w:t>
        </w:r>
      </w:hyperlink>
      <w:r>
        <w:t xml:space="preserve"> Минобрнауки России от 30.11.2015 N 1387)</w:t>
      </w:r>
    </w:p>
    <w:p w:rsidR="004F027D" w:rsidRDefault="004F027D">
      <w:pPr>
        <w:pStyle w:val="ConsPlusNormal"/>
        <w:jc w:val="both"/>
      </w:pPr>
    </w:p>
    <w:p w:rsidR="004F027D" w:rsidRDefault="004F027D">
      <w:pPr>
        <w:pStyle w:val="ConsPlusNormal"/>
        <w:jc w:val="center"/>
        <w:outlineLvl w:val="1"/>
      </w:pPr>
      <w:r>
        <w:t>VII. Вступительные испытания, проводимые</w:t>
      </w:r>
    </w:p>
    <w:p w:rsidR="004F027D" w:rsidRDefault="004F027D">
      <w:pPr>
        <w:pStyle w:val="ConsPlusNormal"/>
        <w:jc w:val="center"/>
      </w:pPr>
      <w:r>
        <w:t>организацией самостоятельно</w:t>
      </w:r>
    </w:p>
    <w:p w:rsidR="004F027D" w:rsidRDefault="004F027D">
      <w:pPr>
        <w:pStyle w:val="ConsPlusNormal"/>
        <w:jc w:val="both"/>
      </w:pPr>
    </w:p>
    <w:p w:rsidR="004F027D" w:rsidRDefault="004F027D">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6" w:history="1">
        <w:r>
          <w:rPr>
            <w:color w:val="0000FF"/>
          </w:rPr>
          <w:t>пунктах 21</w:t>
        </w:r>
      </w:hyperlink>
      <w:r>
        <w:t xml:space="preserve">, </w:t>
      </w:r>
      <w:hyperlink w:anchor="P176" w:history="1">
        <w:r>
          <w:rPr>
            <w:color w:val="0000FF"/>
          </w:rPr>
          <w:t>21.1</w:t>
        </w:r>
      </w:hyperlink>
      <w:r>
        <w:t xml:space="preserve"> и </w:t>
      </w:r>
      <w:hyperlink w:anchor="P198"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4F027D" w:rsidRDefault="004F027D">
      <w:pPr>
        <w:pStyle w:val="ConsPlusNormal"/>
        <w:jc w:val="both"/>
      </w:pPr>
      <w:r>
        <w:t xml:space="preserve">(в ред. </w:t>
      </w:r>
      <w:hyperlink r:id="rId162"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4F027D" w:rsidRDefault="004F027D">
      <w:pPr>
        <w:pStyle w:val="ConsPlusNormal"/>
        <w:spacing w:before="220"/>
        <w:ind w:firstLine="540"/>
        <w:jc w:val="both"/>
      </w:pPr>
      <w:r>
        <w:t>82. Вступительные испытания проводятся на русском языке.</w:t>
      </w:r>
    </w:p>
    <w:p w:rsidR="004F027D" w:rsidRDefault="004F027D">
      <w:pPr>
        <w:pStyle w:val="ConsPlusNormal"/>
        <w:spacing w:before="220"/>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4F027D" w:rsidRDefault="004F027D">
      <w:pPr>
        <w:pStyle w:val="ConsPlusNormal"/>
        <w:spacing w:before="22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4F027D" w:rsidRDefault="004F027D">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4F027D" w:rsidRDefault="004F027D">
      <w:pPr>
        <w:pStyle w:val="ConsPlusNormal"/>
        <w:jc w:val="both"/>
      </w:pPr>
      <w:r>
        <w:t xml:space="preserve">(в ред. </w:t>
      </w:r>
      <w:hyperlink r:id="rId163"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4F027D" w:rsidRDefault="004F027D">
      <w:pPr>
        <w:pStyle w:val="ConsPlusNormal"/>
        <w:jc w:val="both"/>
      </w:pPr>
      <w:r>
        <w:t xml:space="preserve">(в ред. </w:t>
      </w:r>
      <w:hyperlink r:id="rId164"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lastRenderedPageBreak/>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4F027D" w:rsidRDefault="004F027D">
      <w:pPr>
        <w:pStyle w:val="ConsPlusNormal"/>
        <w:spacing w:before="22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4F027D" w:rsidRDefault="004F027D">
      <w:pPr>
        <w:pStyle w:val="ConsPlusNormal"/>
        <w:spacing w:before="220"/>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4F027D" w:rsidRDefault="004F027D">
      <w:pPr>
        <w:pStyle w:val="ConsPlusNormal"/>
        <w:spacing w:before="220"/>
        <w:ind w:firstLine="540"/>
        <w:jc w:val="both"/>
      </w:pPr>
      <w:bookmarkStart w:id="51" w:name="P566"/>
      <w:bookmarkEnd w:id="51"/>
      <w:r>
        <w:t>85. По одному общеобразовательному предмету в рамках одного конкурса устанавливается одно общеобразовательное вступительное испытание.</w:t>
      </w:r>
    </w:p>
    <w:p w:rsidR="004F027D" w:rsidRDefault="004F027D">
      <w:pPr>
        <w:pStyle w:val="ConsPlusNormal"/>
        <w:spacing w:before="220"/>
        <w:ind w:firstLine="540"/>
        <w:jc w:val="both"/>
      </w:pPr>
      <w:r>
        <w:t>Вступительные испытания, проводимые на различных языках, проводятся раздельно.</w:t>
      </w:r>
    </w:p>
    <w:p w:rsidR="004F027D" w:rsidRDefault="004F027D">
      <w:pPr>
        <w:pStyle w:val="ConsPlusNormal"/>
        <w:spacing w:before="220"/>
        <w:ind w:firstLine="540"/>
        <w:jc w:val="both"/>
      </w:pPr>
      <w:r>
        <w:t>При проведении организацией самостоятельно вступительных испытаний, одинаковых по наименованию и языку проведения:</w:t>
      </w:r>
    </w:p>
    <w:p w:rsidR="004F027D" w:rsidRDefault="004F027D">
      <w:pPr>
        <w:pStyle w:val="ConsPlusNormal"/>
        <w:spacing w:before="220"/>
        <w:ind w:firstLine="540"/>
        <w:jc w:val="both"/>
      </w:pPr>
      <w:r>
        <w:t>1) общеобразовательное вступительное испытание проводится в качестве единого для всех конкурсов;</w:t>
      </w:r>
    </w:p>
    <w:p w:rsidR="004F027D" w:rsidRDefault="004F027D">
      <w:pPr>
        <w:pStyle w:val="ConsPlusNormal"/>
        <w:spacing w:before="220"/>
        <w:ind w:firstLine="540"/>
        <w:jc w:val="both"/>
      </w:pPr>
      <w:r>
        <w:t xml:space="preserve">2) дополнительные вступительные испытания, вступительные испытания, указанные в </w:t>
      </w:r>
      <w:hyperlink w:anchor="P202"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4F027D" w:rsidRDefault="004F027D">
      <w:pPr>
        <w:pStyle w:val="ConsPlusNormal"/>
        <w:spacing w:before="220"/>
        <w:ind w:firstLine="540"/>
        <w:jc w:val="both"/>
      </w:pPr>
      <w:r>
        <w:t>отдельное вступительное испытание в рамках каждого конкурса;</w:t>
      </w:r>
    </w:p>
    <w:p w:rsidR="004F027D" w:rsidRDefault="004F027D">
      <w:pPr>
        <w:pStyle w:val="ConsPlusNormal"/>
        <w:spacing w:before="220"/>
        <w:ind w:firstLine="540"/>
        <w:jc w:val="both"/>
      </w:pPr>
      <w:r>
        <w:t>единое вступительное испытание в рамках нескольких конкурсов.</w:t>
      </w:r>
    </w:p>
    <w:p w:rsidR="004F027D" w:rsidRDefault="004F027D">
      <w:pPr>
        <w:pStyle w:val="ConsPlusNormal"/>
        <w:spacing w:before="220"/>
        <w:ind w:firstLine="540"/>
        <w:jc w:val="both"/>
      </w:pPr>
      <w:r>
        <w:t xml:space="preserve">86. Поступающий однократно сдает каждое вступительное испытание из числа указанных в </w:t>
      </w:r>
      <w:hyperlink w:anchor="P566"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4F027D" w:rsidRDefault="004F027D">
      <w:pPr>
        <w:pStyle w:val="ConsPlusNormal"/>
        <w:spacing w:before="22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4F027D" w:rsidRDefault="004F027D">
      <w:pPr>
        <w:pStyle w:val="ConsPlusNormal"/>
        <w:spacing w:before="22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4F027D" w:rsidRDefault="004F027D">
      <w:pPr>
        <w:pStyle w:val="ConsPlusNormal"/>
        <w:spacing w:before="22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4F027D" w:rsidRDefault="004F027D">
      <w:pPr>
        <w:pStyle w:val="ConsPlusNormal"/>
        <w:spacing w:before="220"/>
        <w:ind w:firstLine="540"/>
        <w:jc w:val="both"/>
      </w:pPr>
      <w:r>
        <w:t>90. Результаты вступительного испытания объявляются на официальном сайте и на информационном стенде:</w:t>
      </w:r>
    </w:p>
    <w:p w:rsidR="004F027D" w:rsidRDefault="004F027D">
      <w:pPr>
        <w:pStyle w:val="ConsPlusNormal"/>
        <w:spacing w:before="220"/>
        <w:ind w:firstLine="540"/>
        <w:jc w:val="both"/>
      </w:pPr>
      <w:r>
        <w:t>а) при проведении вступительного испытания в устной форме - в день его проведения;</w:t>
      </w:r>
    </w:p>
    <w:p w:rsidR="004F027D" w:rsidRDefault="004F027D">
      <w:pPr>
        <w:pStyle w:val="ConsPlusNormal"/>
        <w:spacing w:before="220"/>
        <w:ind w:firstLine="540"/>
        <w:jc w:val="both"/>
      </w:pPr>
      <w:r>
        <w:lastRenderedPageBreak/>
        <w:t>б) при проведении вступительного испытания в иной форме:</w:t>
      </w:r>
    </w:p>
    <w:p w:rsidR="004F027D" w:rsidRDefault="004F027D">
      <w:pPr>
        <w:pStyle w:val="ConsPlusNormal"/>
        <w:spacing w:before="22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4F027D" w:rsidRDefault="004F027D">
      <w:pPr>
        <w:pStyle w:val="ConsPlusNormal"/>
        <w:spacing w:before="220"/>
        <w:ind w:firstLine="540"/>
        <w:jc w:val="both"/>
      </w:pPr>
      <w:r>
        <w:t>для иных вступительных испытаний - не позднее третьего рабочего дня после проведения вступительного испытания.</w:t>
      </w:r>
    </w:p>
    <w:p w:rsidR="004F027D" w:rsidRDefault="004F027D">
      <w:pPr>
        <w:pStyle w:val="ConsPlusNormal"/>
        <w:spacing w:before="220"/>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4F027D" w:rsidRDefault="004F027D">
      <w:pPr>
        <w:pStyle w:val="ConsPlusNormal"/>
        <w:jc w:val="both"/>
      </w:pPr>
    </w:p>
    <w:p w:rsidR="004F027D" w:rsidRDefault="004F027D">
      <w:pPr>
        <w:pStyle w:val="ConsPlusNormal"/>
        <w:jc w:val="center"/>
        <w:outlineLvl w:val="1"/>
      </w:pPr>
      <w:r>
        <w:t>VIII. Особенности проведения вступительных испытаний</w:t>
      </w:r>
    </w:p>
    <w:p w:rsidR="004F027D" w:rsidRDefault="004F027D">
      <w:pPr>
        <w:pStyle w:val="ConsPlusNormal"/>
        <w:jc w:val="center"/>
      </w:pPr>
      <w:r>
        <w:t>для лиц с ограниченными возможностями здоровья и инвалидов</w:t>
      </w:r>
    </w:p>
    <w:p w:rsidR="004F027D" w:rsidRDefault="004F027D">
      <w:pPr>
        <w:pStyle w:val="ConsPlusNormal"/>
        <w:jc w:val="both"/>
      </w:pPr>
    </w:p>
    <w:p w:rsidR="004F027D" w:rsidRDefault="004F027D">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F027D" w:rsidRDefault="004F027D">
      <w:pPr>
        <w:pStyle w:val="ConsPlusNormal"/>
        <w:spacing w:before="220"/>
        <w:ind w:firstLine="540"/>
        <w:jc w:val="both"/>
      </w:pPr>
      <w:bookmarkStart w:id="52" w:name="P588"/>
      <w:bookmarkEnd w:id="52"/>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4F027D" w:rsidRDefault="004F027D">
      <w:pPr>
        <w:pStyle w:val="ConsPlusNormal"/>
        <w:spacing w:before="220"/>
        <w:ind w:firstLine="540"/>
        <w:jc w:val="both"/>
      </w:pPr>
      <w:r>
        <w:t>94. Вступительные испытания для поступающих с ограниченными возможностями здоровья проводятся в отдельной аудитории.</w:t>
      </w:r>
    </w:p>
    <w:p w:rsidR="004F027D" w:rsidRDefault="004F027D">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4F027D" w:rsidRDefault="004F027D">
      <w:pPr>
        <w:pStyle w:val="ConsPlusNormal"/>
        <w:spacing w:before="220"/>
        <w:ind w:firstLine="540"/>
        <w:jc w:val="both"/>
      </w:pPr>
      <w:r>
        <w:t>при сдаче вступительного испытания в письменной форме - 12 человек;</w:t>
      </w:r>
    </w:p>
    <w:p w:rsidR="004F027D" w:rsidRDefault="004F027D">
      <w:pPr>
        <w:pStyle w:val="ConsPlusNormal"/>
        <w:spacing w:before="220"/>
        <w:ind w:firstLine="540"/>
        <w:jc w:val="both"/>
      </w:pPr>
      <w:r>
        <w:t>при сдаче вступительного испытания в устной форме - 6 человек.</w:t>
      </w:r>
    </w:p>
    <w:p w:rsidR="004F027D" w:rsidRDefault="004F027D">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4F027D" w:rsidRDefault="004F027D">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4F027D" w:rsidRDefault="004F027D">
      <w:pPr>
        <w:pStyle w:val="ConsPlusNormal"/>
        <w:spacing w:before="22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4F027D" w:rsidRDefault="004F027D">
      <w:pPr>
        <w:pStyle w:val="ConsPlusNormal"/>
        <w:spacing w:before="220"/>
        <w:ind w:firstLine="540"/>
        <w:jc w:val="both"/>
      </w:pPr>
      <w:r>
        <w:t xml:space="preserve">96. Поступающим с ограниченными возможностями здоровья предоставляется в доступной </w:t>
      </w:r>
      <w:r>
        <w:lastRenderedPageBreak/>
        <w:t>для них форме информация о порядке проведения вступительных испытаний.</w:t>
      </w:r>
    </w:p>
    <w:p w:rsidR="004F027D" w:rsidRDefault="004F027D">
      <w:pPr>
        <w:pStyle w:val="ConsPlusNormal"/>
        <w:spacing w:before="22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F027D" w:rsidRDefault="004F027D">
      <w:pPr>
        <w:pStyle w:val="ConsPlusNormal"/>
        <w:spacing w:before="220"/>
        <w:ind w:firstLine="540"/>
        <w:jc w:val="both"/>
      </w:pPr>
      <w:bookmarkStart w:id="53" w:name="P598"/>
      <w:bookmarkEnd w:id="53"/>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4F027D" w:rsidRDefault="004F027D">
      <w:pPr>
        <w:pStyle w:val="ConsPlusNormal"/>
        <w:spacing w:before="220"/>
        <w:ind w:firstLine="540"/>
        <w:jc w:val="both"/>
      </w:pPr>
      <w:r>
        <w:t>1) для слепых:</w:t>
      </w:r>
    </w:p>
    <w:p w:rsidR="004F027D" w:rsidRDefault="004F027D">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4F027D" w:rsidRDefault="004F027D">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4F027D" w:rsidRDefault="004F027D">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F027D" w:rsidRDefault="004F027D">
      <w:pPr>
        <w:pStyle w:val="ConsPlusNormal"/>
        <w:spacing w:before="220"/>
        <w:ind w:firstLine="540"/>
        <w:jc w:val="both"/>
      </w:pPr>
      <w:r>
        <w:t>2) для слабовидящих:</w:t>
      </w:r>
    </w:p>
    <w:p w:rsidR="004F027D" w:rsidRDefault="004F027D">
      <w:pPr>
        <w:pStyle w:val="ConsPlusNormal"/>
        <w:spacing w:before="220"/>
        <w:ind w:firstLine="540"/>
        <w:jc w:val="both"/>
      </w:pPr>
      <w:r>
        <w:t>обеспечивается индивидуальное равномерное освещение не менее 300 люкс;</w:t>
      </w:r>
    </w:p>
    <w:p w:rsidR="004F027D" w:rsidRDefault="004F027D">
      <w:pPr>
        <w:pStyle w:val="ConsPlusNormal"/>
        <w:spacing w:before="220"/>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4F027D" w:rsidRDefault="004F027D">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4F027D" w:rsidRDefault="004F027D">
      <w:pPr>
        <w:pStyle w:val="ConsPlusNormal"/>
        <w:spacing w:before="220"/>
        <w:ind w:firstLine="540"/>
        <w:jc w:val="both"/>
      </w:pPr>
      <w:r>
        <w:t>3) для глухих и слабослышащих:</w:t>
      </w:r>
    </w:p>
    <w:p w:rsidR="004F027D" w:rsidRDefault="004F027D">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4F027D" w:rsidRDefault="004F027D">
      <w:pPr>
        <w:pStyle w:val="ConsPlusNormal"/>
        <w:spacing w:before="220"/>
        <w:ind w:firstLine="540"/>
        <w:jc w:val="both"/>
      </w:pPr>
      <w:r>
        <w:t>предоставляются услуги сурдопереводчика;</w:t>
      </w:r>
    </w:p>
    <w:p w:rsidR="004F027D" w:rsidRDefault="004F027D">
      <w:pPr>
        <w:pStyle w:val="ConsPlusNormal"/>
        <w:jc w:val="both"/>
      </w:pPr>
      <w:r>
        <w:t xml:space="preserve">(пп. 3 в ред. </w:t>
      </w:r>
      <w:hyperlink r:id="rId165"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4F027D" w:rsidRDefault="004F027D">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F027D" w:rsidRDefault="004F027D">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4F027D" w:rsidRDefault="004F027D">
      <w:pPr>
        <w:pStyle w:val="ConsPlusNormal"/>
        <w:jc w:val="both"/>
      </w:pPr>
      <w:r>
        <w:t xml:space="preserve">(в ред. </w:t>
      </w:r>
      <w:hyperlink r:id="rId166"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 xml:space="preserve">письменные задания выполняются на компьютере со специализированным программным </w:t>
      </w:r>
      <w:r>
        <w:lastRenderedPageBreak/>
        <w:t>обеспечением или надиктовываются ассистенту;</w:t>
      </w:r>
    </w:p>
    <w:p w:rsidR="004F027D" w:rsidRDefault="004F027D">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F027D" w:rsidRDefault="004F027D">
      <w:pPr>
        <w:pStyle w:val="ConsPlusNormal"/>
        <w:spacing w:before="220"/>
        <w:ind w:firstLine="540"/>
        <w:jc w:val="both"/>
      </w:pPr>
      <w:r>
        <w:t xml:space="preserve">99. Условия, указанные в </w:t>
      </w:r>
      <w:hyperlink w:anchor="P588" w:history="1">
        <w:r>
          <w:rPr>
            <w:color w:val="0000FF"/>
          </w:rPr>
          <w:t>пунктах 93</w:t>
        </w:r>
      </w:hyperlink>
      <w:r>
        <w:t xml:space="preserve"> - </w:t>
      </w:r>
      <w:hyperlink w:anchor="P598"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4F027D" w:rsidRDefault="004F027D">
      <w:pPr>
        <w:pStyle w:val="ConsPlusNormal"/>
        <w:spacing w:before="220"/>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4F027D" w:rsidRDefault="004F027D">
      <w:pPr>
        <w:pStyle w:val="ConsPlusNormal"/>
        <w:jc w:val="both"/>
      </w:pPr>
    </w:p>
    <w:p w:rsidR="004F027D" w:rsidRDefault="004F027D">
      <w:pPr>
        <w:pStyle w:val="ConsPlusNormal"/>
        <w:jc w:val="center"/>
        <w:outlineLvl w:val="1"/>
      </w:pPr>
      <w:r>
        <w:t>IX. Общие правила подачи и рассмотрения апелляций</w:t>
      </w:r>
    </w:p>
    <w:p w:rsidR="004F027D" w:rsidRDefault="004F027D">
      <w:pPr>
        <w:pStyle w:val="ConsPlusNormal"/>
        <w:jc w:val="both"/>
      </w:pPr>
    </w:p>
    <w:p w:rsidR="004F027D" w:rsidRDefault="004F027D">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4F027D" w:rsidRDefault="004F027D">
      <w:pPr>
        <w:pStyle w:val="ConsPlusNormal"/>
        <w:spacing w:before="220"/>
        <w:ind w:firstLine="540"/>
        <w:jc w:val="both"/>
      </w:pPr>
      <w:r>
        <w:t xml:space="preserve">102. Апелляция подается одним из способов, указанных в </w:t>
      </w:r>
      <w:hyperlink w:anchor="P419" w:history="1">
        <w:r>
          <w:rPr>
            <w:color w:val="0000FF"/>
          </w:rPr>
          <w:t>пункте 61</w:t>
        </w:r>
      </w:hyperlink>
      <w:r>
        <w:t xml:space="preserve"> Порядка.</w:t>
      </w:r>
    </w:p>
    <w:p w:rsidR="004F027D" w:rsidRDefault="004F027D">
      <w:pPr>
        <w:pStyle w:val="ConsPlusNormal"/>
        <w:spacing w:before="220"/>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F027D" w:rsidRDefault="004F027D">
      <w:pPr>
        <w:pStyle w:val="ConsPlusNormal"/>
        <w:spacing w:before="22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4F027D" w:rsidRDefault="004F027D">
      <w:pPr>
        <w:pStyle w:val="ConsPlusNormal"/>
        <w:spacing w:before="220"/>
        <w:ind w:firstLine="540"/>
        <w:jc w:val="both"/>
      </w:pPr>
      <w:r>
        <w:t>105. Рассмотрение апелляции проводится не позднее следующего рабочего дня после дня ее подачи.</w:t>
      </w:r>
    </w:p>
    <w:p w:rsidR="004F027D" w:rsidRDefault="004F027D">
      <w:pPr>
        <w:pStyle w:val="ConsPlusNormal"/>
        <w:spacing w:before="220"/>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67"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68"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4F027D" w:rsidRDefault="004F027D">
      <w:pPr>
        <w:pStyle w:val="ConsPlusNormal"/>
        <w:jc w:val="both"/>
      </w:pPr>
    </w:p>
    <w:p w:rsidR="004F027D" w:rsidRDefault="004F027D">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4F027D" w:rsidRDefault="004F027D">
      <w:pPr>
        <w:pStyle w:val="ConsPlusNormal"/>
        <w:spacing w:before="220"/>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4F027D" w:rsidRDefault="004F027D">
      <w:pPr>
        <w:pStyle w:val="ConsPlusNormal"/>
        <w:spacing w:before="22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4F027D" w:rsidRDefault="004F027D">
      <w:pPr>
        <w:pStyle w:val="ConsPlusNormal"/>
        <w:jc w:val="both"/>
      </w:pPr>
    </w:p>
    <w:p w:rsidR="004F027D" w:rsidRDefault="004F027D">
      <w:pPr>
        <w:pStyle w:val="ConsPlusNormal"/>
        <w:jc w:val="center"/>
        <w:outlineLvl w:val="1"/>
      </w:pPr>
      <w:r>
        <w:t>X. Формирование списков поступающих и зачисление</w:t>
      </w:r>
    </w:p>
    <w:p w:rsidR="004F027D" w:rsidRDefault="004F027D">
      <w:pPr>
        <w:pStyle w:val="ConsPlusNormal"/>
        <w:jc w:val="center"/>
      </w:pPr>
      <w:r>
        <w:t>на обучение</w:t>
      </w:r>
    </w:p>
    <w:p w:rsidR="004F027D" w:rsidRDefault="004F027D">
      <w:pPr>
        <w:pStyle w:val="ConsPlusNormal"/>
        <w:jc w:val="both"/>
      </w:pPr>
    </w:p>
    <w:p w:rsidR="004F027D" w:rsidRDefault="004F027D">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4F027D" w:rsidRDefault="004F027D">
      <w:pPr>
        <w:pStyle w:val="ConsPlusNormal"/>
        <w:jc w:val="both"/>
      </w:pPr>
      <w:r>
        <w:t xml:space="preserve">(п. 109 в ред. </w:t>
      </w:r>
      <w:hyperlink r:id="rId169"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110. Список поступающих по каждому отдельному конкурсу включает в себя:</w:t>
      </w:r>
    </w:p>
    <w:p w:rsidR="004F027D" w:rsidRDefault="004F027D">
      <w:pPr>
        <w:pStyle w:val="ConsPlusNormal"/>
        <w:spacing w:before="220"/>
        <w:ind w:firstLine="540"/>
        <w:jc w:val="both"/>
      </w:pPr>
      <w:r>
        <w:t>список поступающих без вступительных испытаний;</w:t>
      </w:r>
    </w:p>
    <w:p w:rsidR="004F027D" w:rsidRDefault="004F027D">
      <w:pPr>
        <w:pStyle w:val="ConsPlusNormal"/>
        <w:spacing w:before="220"/>
        <w:ind w:firstLine="540"/>
        <w:jc w:val="both"/>
      </w:pPr>
      <w: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4F027D" w:rsidRDefault="004F027D">
      <w:pPr>
        <w:pStyle w:val="ConsPlusNormal"/>
        <w:spacing w:before="220"/>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4F027D" w:rsidRDefault="004F027D">
      <w:pPr>
        <w:pStyle w:val="ConsPlusNormal"/>
        <w:jc w:val="both"/>
      </w:pPr>
      <w:r>
        <w:t xml:space="preserve">(п. 110 в ред. </w:t>
      </w:r>
      <w:hyperlink r:id="rId170"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111. Список поступающих без вступительных испытаний ранжируется по следующим основаниям:</w:t>
      </w:r>
    </w:p>
    <w:p w:rsidR="004F027D" w:rsidRDefault="004F027D">
      <w:pPr>
        <w:pStyle w:val="ConsPlusNormal"/>
        <w:spacing w:before="220"/>
        <w:ind w:firstLine="540"/>
        <w:jc w:val="both"/>
      </w:pPr>
      <w:bookmarkStart w:id="54" w:name="P646"/>
      <w:bookmarkEnd w:id="54"/>
      <w:r>
        <w:t>1) по статусу лиц, имеющих право на прием без вступительных испытаний, в следующем порядке:</w:t>
      </w:r>
    </w:p>
    <w:p w:rsidR="004F027D" w:rsidRDefault="004F027D">
      <w:pPr>
        <w:pStyle w:val="ConsPlusNormal"/>
        <w:spacing w:before="220"/>
        <w:ind w:firstLine="540"/>
        <w:jc w:val="both"/>
      </w:pPr>
      <w:bookmarkStart w:id="55" w:name="P647"/>
      <w:bookmarkEnd w:id="55"/>
      <w:r>
        <w:t xml:space="preserve">а) члены сборных команд Российской Федерации и указанные в </w:t>
      </w:r>
      <w:hyperlink w:anchor="P236" w:history="1">
        <w:r>
          <w:rPr>
            <w:color w:val="0000FF"/>
          </w:rPr>
          <w:t>подпункте 2 пункта 33</w:t>
        </w:r>
      </w:hyperlink>
      <w:r>
        <w:t xml:space="preserve"> Порядка члены сборных команд Украины;</w:t>
      </w:r>
    </w:p>
    <w:p w:rsidR="004F027D" w:rsidRDefault="004F027D">
      <w:pPr>
        <w:pStyle w:val="ConsPlusNormal"/>
        <w:spacing w:before="220"/>
        <w:ind w:firstLine="540"/>
        <w:jc w:val="both"/>
      </w:pPr>
      <w:r>
        <w:t xml:space="preserve">б) победители всероссийской олимпиады школьников и указанные в </w:t>
      </w:r>
      <w:hyperlink w:anchor="P236" w:history="1">
        <w:r>
          <w:rPr>
            <w:color w:val="0000FF"/>
          </w:rPr>
          <w:t>подпункте 2 пункта 33</w:t>
        </w:r>
      </w:hyperlink>
      <w:r>
        <w:t xml:space="preserve"> Порядка победители IV этапа всеукраинских ученических олимпиад;</w:t>
      </w:r>
    </w:p>
    <w:p w:rsidR="004F027D" w:rsidRDefault="004F027D">
      <w:pPr>
        <w:pStyle w:val="ConsPlusNormal"/>
        <w:spacing w:before="220"/>
        <w:ind w:firstLine="540"/>
        <w:jc w:val="both"/>
      </w:pPr>
      <w:r>
        <w:t xml:space="preserve">в) призеры всероссийской олимпиады школьников и указанные в </w:t>
      </w:r>
      <w:hyperlink w:anchor="P236" w:history="1">
        <w:r>
          <w:rPr>
            <w:color w:val="0000FF"/>
          </w:rPr>
          <w:t>подпункте 2 пункта 33</w:t>
        </w:r>
      </w:hyperlink>
      <w:r>
        <w:t xml:space="preserve"> Порядка призеры IV этапа всеукраинских ученических олимпиад;</w:t>
      </w:r>
    </w:p>
    <w:p w:rsidR="004F027D" w:rsidRDefault="004F027D">
      <w:pPr>
        <w:pStyle w:val="ConsPlusNormal"/>
        <w:spacing w:before="220"/>
        <w:ind w:firstLine="540"/>
        <w:jc w:val="both"/>
      </w:pPr>
      <w:r>
        <w:t>г) чемпионы (призеры) в области спорта;</w:t>
      </w:r>
    </w:p>
    <w:p w:rsidR="004F027D" w:rsidRDefault="004F027D">
      <w:pPr>
        <w:pStyle w:val="ConsPlusNormal"/>
        <w:spacing w:before="220"/>
        <w:ind w:firstLine="540"/>
        <w:jc w:val="both"/>
      </w:pPr>
      <w:r>
        <w:t>д) победители олимпиад школьников;</w:t>
      </w:r>
    </w:p>
    <w:p w:rsidR="004F027D" w:rsidRDefault="004F027D">
      <w:pPr>
        <w:pStyle w:val="ConsPlusNormal"/>
        <w:spacing w:before="220"/>
        <w:ind w:firstLine="540"/>
        <w:jc w:val="both"/>
      </w:pPr>
      <w:bookmarkStart w:id="56" w:name="P652"/>
      <w:bookmarkEnd w:id="56"/>
      <w:r>
        <w:t>е) призеры олимпиад школьников;</w:t>
      </w:r>
    </w:p>
    <w:p w:rsidR="004F027D" w:rsidRDefault="004F027D">
      <w:pPr>
        <w:pStyle w:val="ConsPlusNormal"/>
        <w:spacing w:before="220"/>
        <w:ind w:firstLine="540"/>
        <w:jc w:val="both"/>
      </w:pPr>
      <w:bookmarkStart w:id="57" w:name="P653"/>
      <w:bookmarkEnd w:id="57"/>
      <w:r>
        <w:t xml:space="preserve">2) для лиц, указанных в каждом из </w:t>
      </w:r>
      <w:hyperlink w:anchor="P647" w:history="1">
        <w:r>
          <w:rPr>
            <w:color w:val="0000FF"/>
          </w:rPr>
          <w:t>подпунктов "а"</w:t>
        </w:r>
      </w:hyperlink>
      <w:r>
        <w:t xml:space="preserve"> - </w:t>
      </w:r>
      <w:hyperlink w:anchor="P652"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4F027D" w:rsidRDefault="004F027D">
      <w:pPr>
        <w:pStyle w:val="ConsPlusNormal"/>
        <w:spacing w:before="220"/>
        <w:ind w:firstLine="540"/>
        <w:jc w:val="both"/>
      </w:pPr>
      <w:r>
        <w:t xml:space="preserve">3) при равенстве по критериям, указанным в </w:t>
      </w:r>
      <w:hyperlink w:anchor="P646" w:history="1">
        <w:r>
          <w:rPr>
            <w:color w:val="0000FF"/>
          </w:rPr>
          <w:t>подпунктах 1</w:t>
        </w:r>
      </w:hyperlink>
      <w:r>
        <w:t xml:space="preserve"> и </w:t>
      </w:r>
      <w:hyperlink w:anchor="P653"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4F027D" w:rsidRDefault="004F027D">
      <w:pPr>
        <w:pStyle w:val="ConsPlusNormal"/>
        <w:spacing w:before="220"/>
        <w:ind w:firstLine="540"/>
        <w:jc w:val="both"/>
      </w:pPr>
      <w:r>
        <w:t>112. Список поступающих по результатам вступительных испытаний ранжируется по следующим основаниям:</w:t>
      </w:r>
    </w:p>
    <w:p w:rsidR="004F027D" w:rsidRDefault="004F027D">
      <w:pPr>
        <w:pStyle w:val="ConsPlusNormal"/>
        <w:spacing w:before="220"/>
        <w:ind w:firstLine="540"/>
        <w:jc w:val="both"/>
      </w:pPr>
      <w:bookmarkStart w:id="58" w:name="P656"/>
      <w:bookmarkEnd w:id="58"/>
      <w:r>
        <w:t>1) по убыванию суммы конкурсных баллов;</w:t>
      </w:r>
    </w:p>
    <w:p w:rsidR="004F027D" w:rsidRDefault="004F027D">
      <w:pPr>
        <w:pStyle w:val="ConsPlusNormal"/>
        <w:spacing w:before="220"/>
        <w:ind w:firstLine="540"/>
        <w:jc w:val="both"/>
      </w:pPr>
      <w:bookmarkStart w:id="59" w:name="P657"/>
      <w:bookmarkEnd w:id="59"/>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4F027D" w:rsidRDefault="004F027D">
      <w:pPr>
        <w:pStyle w:val="ConsPlusNormal"/>
        <w:spacing w:before="220"/>
        <w:ind w:firstLine="540"/>
        <w:jc w:val="both"/>
      </w:pPr>
      <w:r>
        <w:t xml:space="preserve">3) при равенстве по критериям, указанным в </w:t>
      </w:r>
      <w:hyperlink w:anchor="P656" w:history="1">
        <w:r>
          <w:rPr>
            <w:color w:val="0000FF"/>
          </w:rPr>
          <w:t>подпунктах 1</w:t>
        </w:r>
      </w:hyperlink>
      <w:r>
        <w:t xml:space="preserve"> и </w:t>
      </w:r>
      <w:hyperlink w:anchor="P657" w:history="1">
        <w:r>
          <w:rPr>
            <w:color w:val="0000FF"/>
          </w:rPr>
          <w:t>2</w:t>
        </w:r>
      </w:hyperlink>
      <w:r>
        <w:t xml:space="preserve"> настоящего пункта, более </w:t>
      </w:r>
      <w:r>
        <w:lastRenderedPageBreak/>
        <w:t>высокое место в списке занимают поступающие, имеющие преимущественное право зачисления.</w:t>
      </w:r>
    </w:p>
    <w:p w:rsidR="004F027D" w:rsidRDefault="004F027D">
      <w:pPr>
        <w:pStyle w:val="ConsPlusNormal"/>
        <w:spacing w:before="220"/>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4F027D" w:rsidRDefault="004F027D">
      <w:pPr>
        <w:pStyle w:val="ConsPlusNormal"/>
        <w:spacing w:before="220"/>
        <w:ind w:firstLine="540"/>
        <w:jc w:val="both"/>
      </w:pPr>
      <w:r>
        <w:t>113. В списках поступающих указываются следующие сведения:</w:t>
      </w:r>
    </w:p>
    <w:p w:rsidR="004F027D" w:rsidRDefault="004F027D">
      <w:pPr>
        <w:pStyle w:val="ConsPlusNormal"/>
        <w:spacing w:before="220"/>
        <w:ind w:firstLine="540"/>
        <w:jc w:val="both"/>
      </w:pPr>
      <w:r>
        <w:t>1) по каждому поступающему без вступительных испытаний:</w:t>
      </w:r>
    </w:p>
    <w:p w:rsidR="004F027D" w:rsidRDefault="004F027D">
      <w:pPr>
        <w:pStyle w:val="ConsPlusNormal"/>
        <w:spacing w:before="220"/>
        <w:ind w:firstLine="540"/>
        <w:jc w:val="both"/>
      </w:pPr>
      <w:r>
        <w:t>основание приема без вступительных испытаний;</w:t>
      </w:r>
    </w:p>
    <w:p w:rsidR="004F027D" w:rsidRDefault="004F027D">
      <w:pPr>
        <w:pStyle w:val="ConsPlusNormal"/>
        <w:spacing w:before="220"/>
        <w:ind w:firstLine="540"/>
        <w:jc w:val="both"/>
      </w:pPr>
      <w:r>
        <w:t>количество баллов за индивидуальные достижения;</w:t>
      </w:r>
    </w:p>
    <w:p w:rsidR="004F027D" w:rsidRDefault="004F027D">
      <w:pPr>
        <w:pStyle w:val="ConsPlusNormal"/>
        <w:spacing w:before="220"/>
        <w:ind w:firstLine="540"/>
        <w:jc w:val="both"/>
      </w:pPr>
      <w:r>
        <w:t>наличие преимущественного права зачисления;</w:t>
      </w:r>
    </w:p>
    <w:p w:rsidR="004F027D" w:rsidRDefault="004F027D">
      <w:pPr>
        <w:pStyle w:val="ConsPlusNormal"/>
        <w:spacing w:before="220"/>
        <w:ind w:firstLine="540"/>
        <w:jc w:val="both"/>
      </w:pPr>
      <w:r>
        <w:t>2) по каждому поступающему по результатам вступительных испытаний:</w:t>
      </w:r>
    </w:p>
    <w:p w:rsidR="004F027D" w:rsidRDefault="004F027D">
      <w:pPr>
        <w:pStyle w:val="ConsPlusNormal"/>
        <w:spacing w:before="220"/>
        <w:ind w:firstLine="540"/>
        <w:jc w:val="both"/>
      </w:pPr>
      <w:r>
        <w:t>сумма конкурсных баллов;</w:t>
      </w:r>
    </w:p>
    <w:p w:rsidR="004F027D" w:rsidRDefault="004F027D">
      <w:pPr>
        <w:pStyle w:val="ConsPlusNormal"/>
        <w:spacing w:before="220"/>
        <w:ind w:firstLine="540"/>
        <w:jc w:val="both"/>
      </w:pPr>
      <w:r>
        <w:t>количество баллов за каждое вступительное испытание;</w:t>
      </w:r>
    </w:p>
    <w:p w:rsidR="004F027D" w:rsidRDefault="004F027D">
      <w:pPr>
        <w:pStyle w:val="ConsPlusNormal"/>
        <w:spacing w:before="220"/>
        <w:ind w:firstLine="540"/>
        <w:jc w:val="both"/>
      </w:pPr>
      <w:r>
        <w:t>количество баллов за индивидуальные достижения;</w:t>
      </w:r>
    </w:p>
    <w:p w:rsidR="004F027D" w:rsidRDefault="004F027D">
      <w:pPr>
        <w:pStyle w:val="ConsPlusNormal"/>
        <w:spacing w:before="220"/>
        <w:ind w:firstLine="540"/>
        <w:jc w:val="both"/>
      </w:pPr>
      <w:r>
        <w:t>наличие преимущественного права зачисления;</w:t>
      </w:r>
    </w:p>
    <w:p w:rsidR="004F027D" w:rsidRDefault="004F027D">
      <w:pPr>
        <w:pStyle w:val="ConsPlusNormal"/>
        <w:spacing w:before="220"/>
        <w:ind w:firstLine="540"/>
        <w:jc w:val="both"/>
      </w:pPr>
      <w:r>
        <w:t xml:space="preserve">3) наличие заявления о согласии на зачисление (поданного в соответствии с </w:t>
      </w:r>
      <w:hyperlink w:anchor="P674" w:history="1">
        <w:r>
          <w:rPr>
            <w:color w:val="0000FF"/>
          </w:rPr>
          <w:t>пунктом 116</w:t>
        </w:r>
      </w:hyperlink>
      <w:r>
        <w:t xml:space="preserve"> Порядка).</w:t>
      </w:r>
    </w:p>
    <w:p w:rsidR="004F027D" w:rsidRDefault="004F027D">
      <w:pPr>
        <w:pStyle w:val="ConsPlusNormal"/>
        <w:spacing w:before="220"/>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4F027D" w:rsidRDefault="004F027D">
      <w:pPr>
        <w:pStyle w:val="ConsPlusNormal"/>
        <w:spacing w:before="220"/>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81" w:history="1">
        <w:r>
          <w:rPr>
            <w:color w:val="0000FF"/>
          </w:rPr>
          <w:t>пунктом 118</w:t>
        </w:r>
      </w:hyperlink>
      <w:r>
        <w:t xml:space="preserve"> Порядка).</w:t>
      </w:r>
    </w:p>
    <w:p w:rsidR="004F027D" w:rsidRDefault="004F027D">
      <w:pPr>
        <w:pStyle w:val="ConsPlusNormal"/>
        <w:jc w:val="both"/>
      </w:pPr>
      <w:r>
        <w:t xml:space="preserve">(в ред. Приказов Минобрнауки России от 30.11.2015 </w:t>
      </w:r>
      <w:hyperlink r:id="rId171" w:history="1">
        <w:r>
          <w:rPr>
            <w:color w:val="0000FF"/>
          </w:rPr>
          <w:t>N 1387</w:t>
        </w:r>
      </w:hyperlink>
      <w:r>
        <w:t xml:space="preserve">, от 29.07.2016 </w:t>
      </w:r>
      <w:hyperlink r:id="rId172" w:history="1">
        <w:r>
          <w:rPr>
            <w:color w:val="0000FF"/>
          </w:rPr>
          <w:t>N 921</w:t>
        </w:r>
      </w:hyperlink>
      <w:r>
        <w:t>)</w:t>
      </w:r>
    </w:p>
    <w:p w:rsidR="004F027D" w:rsidRDefault="004F027D">
      <w:pPr>
        <w:pStyle w:val="ConsPlusNormal"/>
        <w:spacing w:before="220"/>
        <w:ind w:firstLine="540"/>
        <w:jc w:val="both"/>
      </w:pPr>
      <w:bookmarkStart w:id="60" w:name="P674"/>
      <w:bookmarkEnd w:id="60"/>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73"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4F027D" w:rsidRDefault="004F027D">
      <w:pPr>
        <w:pStyle w:val="ConsPlusNormal"/>
        <w:jc w:val="both"/>
      </w:pPr>
      <w:r>
        <w:t xml:space="preserve">(в ред. </w:t>
      </w:r>
      <w:hyperlink r:id="rId174" w:history="1">
        <w:r>
          <w:rPr>
            <w:color w:val="0000FF"/>
          </w:rPr>
          <w:t>Приказа</w:t>
        </w:r>
      </w:hyperlink>
      <w:r>
        <w:t xml:space="preserve"> Минобрнауки России от 30.03.2016 N 333)</w:t>
      </w:r>
    </w:p>
    <w:p w:rsidR="004F027D" w:rsidRDefault="004F027D">
      <w:pPr>
        <w:pStyle w:val="ConsPlusNormal"/>
        <w:spacing w:before="220"/>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4F027D" w:rsidRDefault="004F027D">
      <w:pPr>
        <w:pStyle w:val="ConsPlusNormal"/>
        <w:jc w:val="both"/>
      </w:pPr>
      <w:r>
        <w:t xml:space="preserve">(в ред. </w:t>
      </w:r>
      <w:hyperlink r:id="rId175"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lastRenderedPageBreak/>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4F027D" w:rsidRDefault="004F027D">
      <w:pPr>
        <w:pStyle w:val="ConsPlusNormal"/>
        <w:jc w:val="both"/>
      </w:pPr>
      <w:r>
        <w:t xml:space="preserve">(в ред. </w:t>
      </w:r>
      <w:hyperlink r:id="rId176" w:history="1">
        <w:r>
          <w:rPr>
            <w:color w:val="0000FF"/>
          </w:rPr>
          <w:t>Приказа</w:t>
        </w:r>
      </w:hyperlink>
      <w:r>
        <w:t xml:space="preserve"> Минобрнауки России от 29.07.2016 N 921)</w:t>
      </w:r>
    </w:p>
    <w:p w:rsidR="004F027D" w:rsidRDefault="004F027D">
      <w:pPr>
        <w:pStyle w:val="ConsPlusNormal"/>
        <w:spacing w:before="220"/>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4F027D" w:rsidRDefault="004F027D">
      <w:pPr>
        <w:pStyle w:val="ConsPlusNormal"/>
        <w:spacing w:before="220"/>
        <w:ind w:firstLine="540"/>
        <w:jc w:val="both"/>
      </w:pPr>
      <w:bookmarkStart w:id="61" w:name="P681"/>
      <w:bookmarkEnd w:id="61"/>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4F027D" w:rsidRDefault="004F027D">
      <w:pPr>
        <w:pStyle w:val="ConsPlusNormal"/>
        <w:spacing w:before="220"/>
        <w:ind w:firstLine="540"/>
        <w:jc w:val="both"/>
      </w:pPr>
      <w:r>
        <w:t>1) размещение списков поступающих на официальном сайте и на информационном стенде - не позднее 27 июля;</w:t>
      </w:r>
    </w:p>
    <w:p w:rsidR="004F027D" w:rsidRDefault="004F027D">
      <w:pPr>
        <w:pStyle w:val="ConsPlusNormal"/>
        <w:spacing w:before="220"/>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4F027D" w:rsidRDefault="004F027D">
      <w:pPr>
        <w:pStyle w:val="ConsPlusNormal"/>
        <w:spacing w:before="220"/>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511" w:history="1">
        <w:r>
          <w:rPr>
            <w:color w:val="0000FF"/>
          </w:rPr>
          <w:t>пунктом 69</w:t>
        </w:r>
      </w:hyperlink>
      <w:r>
        <w:t xml:space="preserve"> Порядка;</w:t>
      </w:r>
    </w:p>
    <w:p w:rsidR="004F027D" w:rsidRDefault="004F027D">
      <w:pPr>
        <w:pStyle w:val="ConsPlusNormal"/>
        <w:spacing w:before="220"/>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4F027D" w:rsidRDefault="004F027D">
      <w:pPr>
        <w:pStyle w:val="ConsPlusNormal"/>
        <w:spacing w:before="220"/>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4F027D" w:rsidRDefault="004F027D">
      <w:pPr>
        <w:pStyle w:val="ConsPlusNormal"/>
        <w:jc w:val="both"/>
      </w:pPr>
      <w:r>
        <w:t xml:space="preserve">(в ред. </w:t>
      </w:r>
      <w:hyperlink r:id="rId177"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4F027D" w:rsidRDefault="004F027D">
      <w:pPr>
        <w:pStyle w:val="ConsPlusNormal"/>
        <w:spacing w:before="220"/>
        <w:ind w:firstLine="540"/>
        <w:jc w:val="both"/>
      </w:pPr>
      <w:r>
        <w:t>1 августа:</w:t>
      </w:r>
    </w:p>
    <w:p w:rsidR="004F027D" w:rsidRDefault="004F027D">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4F027D" w:rsidRDefault="004F027D">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4F027D" w:rsidRDefault="004F027D">
      <w:pPr>
        <w:pStyle w:val="ConsPlusNormal"/>
        <w:spacing w:before="220"/>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4F027D" w:rsidRDefault="004F027D">
      <w:pPr>
        <w:pStyle w:val="ConsPlusNormal"/>
        <w:spacing w:before="220"/>
        <w:ind w:firstLine="540"/>
        <w:jc w:val="both"/>
      </w:pPr>
      <w:r>
        <w:t>б) второй этап зачисления на основные конкурсные места - зачисление на 100% указанных мест:</w:t>
      </w:r>
    </w:p>
    <w:p w:rsidR="004F027D" w:rsidRDefault="004F027D">
      <w:pPr>
        <w:pStyle w:val="ConsPlusNormal"/>
        <w:spacing w:before="220"/>
        <w:ind w:firstLine="540"/>
        <w:jc w:val="both"/>
      </w:pPr>
      <w:r>
        <w:t>6 августа:</w:t>
      </w:r>
    </w:p>
    <w:p w:rsidR="004F027D" w:rsidRDefault="004F027D">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4F027D" w:rsidRDefault="004F027D">
      <w:pPr>
        <w:pStyle w:val="ConsPlusNormal"/>
        <w:spacing w:before="220"/>
        <w:ind w:firstLine="540"/>
        <w:jc w:val="both"/>
      </w:pPr>
      <w:r>
        <w:lastRenderedPageBreak/>
        <w:t>в рамках каждого списка поступающих выделяются лица, подавшие заявление о согласии на зачисление, до заполнения 100% основных конкурсных мест;</w:t>
      </w:r>
    </w:p>
    <w:p w:rsidR="004F027D" w:rsidRDefault="004F027D">
      <w:pPr>
        <w:pStyle w:val="ConsPlusNormal"/>
        <w:spacing w:before="220"/>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4F027D" w:rsidRDefault="004F027D">
      <w:pPr>
        <w:pStyle w:val="ConsPlusNormal"/>
        <w:spacing w:before="220"/>
        <w:ind w:firstLine="540"/>
        <w:jc w:val="both"/>
      </w:pPr>
      <w:r>
        <w:t xml:space="preserve">118.1 - 118.3. Исключены. - </w:t>
      </w:r>
      <w:hyperlink r:id="rId178" w:history="1">
        <w:r>
          <w:rPr>
            <w:color w:val="0000FF"/>
          </w:rPr>
          <w:t>Приказ</w:t>
        </w:r>
      </w:hyperlink>
      <w:r>
        <w:t xml:space="preserve"> Минобрнауки России от 29.07.2016 N 921.</w:t>
      </w:r>
    </w:p>
    <w:p w:rsidR="004F027D" w:rsidRDefault="004F027D">
      <w:pPr>
        <w:pStyle w:val="ConsPlusNormal"/>
        <w:spacing w:before="220"/>
        <w:ind w:firstLine="540"/>
        <w:jc w:val="both"/>
      </w:pPr>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4F027D" w:rsidRDefault="004F027D">
      <w:pPr>
        <w:pStyle w:val="ConsPlusNormal"/>
        <w:spacing w:before="220"/>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4F027D" w:rsidRDefault="004F027D">
      <w:pPr>
        <w:pStyle w:val="ConsPlusNormal"/>
        <w:spacing w:before="220"/>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4F027D" w:rsidRDefault="004F027D">
      <w:pPr>
        <w:pStyle w:val="ConsPlusNormal"/>
        <w:jc w:val="both"/>
      </w:pPr>
      <w:r>
        <w:t xml:space="preserve">(п. 120 в ред. </w:t>
      </w:r>
      <w:hyperlink r:id="rId179"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4F027D" w:rsidRDefault="004F027D">
      <w:pPr>
        <w:pStyle w:val="ConsPlusNormal"/>
        <w:spacing w:before="220"/>
        <w:ind w:firstLine="540"/>
        <w:jc w:val="both"/>
      </w:pPr>
      <w: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4F027D" w:rsidRDefault="004F027D">
      <w:pPr>
        <w:pStyle w:val="ConsPlusNormal"/>
        <w:jc w:val="both"/>
      </w:pPr>
      <w:r>
        <w:t xml:space="preserve">(п. 121 в ред. </w:t>
      </w:r>
      <w:hyperlink r:id="rId180"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4F027D" w:rsidRDefault="004F027D">
      <w:pPr>
        <w:pStyle w:val="ConsPlusNormal"/>
        <w:jc w:val="both"/>
      </w:pPr>
      <w:r>
        <w:t xml:space="preserve">(в ред. </w:t>
      </w:r>
      <w:hyperlink r:id="rId181"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4F027D" w:rsidRDefault="004F027D">
      <w:pPr>
        <w:pStyle w:val="ConsPlusNormal"/>
        <w:jc w:val="both"/>
      </w:pPr>
      <w:r>
        <w:t xml:space="preserve">(в ред. Приказов Минобрнауки России от 30.11.2015 </w:t>
      </w:r>
      <w:hyperlink r:id="rId182" w:history="1">
        <w:r>
          <w:rPr>
            <w:color w:val="0000FF"/>
          </w:rPr>
          <w:t>N 1387</w:t>
        </w:r>
      </w:hyperlink>
      <w:r>
        <w:t xml:space="preserve">, от 30.03.2016 </w:t>
      </w:r>
      <w:hyperlink r:id="rId183" w:history="1">
        <w:r>
          <w:rPr>
            <w:color w:val="0000FF"/>
          </w:rPr>
          <w:t>N 333</w:t>
        </w:r>
      </w:hyperlink>
      <w:r>
        <w:t xml:space="preserve">, от 29.07.2016 </w:t>
      </w:r>
      <w:hyperlink r:id="rId184" w:history="1">
        <w:r>
          <w:rPr>
            <w:color w:val="0000FF"/>
          </w:rPr>
          <w:t>N 921</w:t>
        </w:r>
      </w:hyperlink>
      <w:r>
        <w:t>)</w:t>
      </w:r>
    </w:p>
    <w:p w:rsidR="004F027D" w:rsidRDefault="004F027D">
      <w:pPr>
        <w:pStyle w:val="ConsPlusNormal"/>
        <w:spacing w:before="220"/>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4F027D" w:rsidRDefault="004F027D">
      <w:pPr>
        <w:pStyle w:val="ConsPlusNormal"/>
        <w:spacing w:before="220"/>
        <w:ind w:firstLine="540"/>
        <w:jc w:val="both"/>
      </w:pPr>
      <w:r>
        <w:t>124. Зачисление на обучение завершается до дня начала учебного года.</w:t>
      </w:r>
    </w:p>
    <w:p w:rsidR="004F027D" w:rsidRDefault="004F027D">
      <w:pPr>
        <w:pStyle w:val="ConsPlusNormal"/>
        <w:jc w:val="both"/>
      </w:pPr>
      <w:r>
        <w:t xml:space="preserve">(в ред. </w:t>
      </w:r>
      <w:hyperlink r:id="rId185"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 xml:space="preserve">Приказы о зачислении на обучение размещаются в день их издания на официальном сайте и </w:t>
      </w:r>
      <w:r>
        <w:lastRenderedPageBreak/>
        <w:t>на информационном стенде и должны быть доступны пользователям официального сайта в течение 6 месяцев со дня их издания.</w:t>
      </w:r>
    </w:p>
    <w:p w:rsidR="004F027D" w:rsidRDefault="004F027D">
      <w:pPr>
        <w:pStyle w:val="ConsPlusNormal"/>
        <w:jc w:val="both"/>
      </w:pPr>
    </w:p>
    <w:p w:rsidR="004F027D" w:rsidRDefault="004F027D">
      <w:pPr>
        <w:pStyle w:val="ConsPlusNormal"/>
        <w:jc w:val="center"/>
        <w:outlineLvl w:val="1"/>
      </w:pPr>
      <w:r>
        <w:t>XI. Особенности организации целевого приема</w:t>
      </w:r>
    </w:p>
    <w:p w:rsidR="004F027D" w:rsidRDefault="004F027D">
      <w:pPr>
        <w:pStyle w:val="ConsPlusNormal"/>
        <w:jc w:val="both"/>
      </w:pPr>
    </w:p>
    <w:p w:rsidR="004F027D" w:rsidRDefault="004F027D">
      <w:pPr>
        <w:pStyle w:val="ConsPlusNormal"/>
        <w:ind w:firstLine="540"/>
        <w:jc w:val="both"/>
      </w:pPr>
      <w:bookmarkStart w:id="62" w:name="P717"/>
      <w:bookmarkEnd w:id="62"/>
      <w:r>
        <w:t>125. Организации вправе проводить целевой прием в пределах установленных им контрольных цифр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86" w:history="1">
        <w:r>
          <w:rPr>
            <w:color w:val="0000FF"/>
          </w:rPr>
          <w:t>Часть 1 статьи 56</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87" w:history="1">
        <w:r>
          <w:rPr>
            <w:color w:val="0000FF"/>
          </w:rPr>
          <w:t>Часть 2 статьи 56</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4F027D" w:rsidRDefault="004F027D">
      <w:pPr>
        <w:pStyle w:val="ConsPlusNormal"/>
        <w:spacing w:before="220"/>
        <w:ind w:firstLine="540"/>
        <w:jc w:val="both"/>
      </w:pPr>
      <w:bookmarkStart w:id="63" w:name="P726"/>
      <w:bookmarkEnd w:id="63"/>
      <w:r>
        <w:t>1) по организации в целом либо с детализацией по организации и ее филиалам;</w:t>
      </w:r>
    </w:p>
    <w:p w:rsidR="004F027D" w:rsidRDefault="004F027D">
      <w:pPr>
        <w:pStyle w:val="ConsPlusNormal"/>
        <w:spacing w:before="220"/>
        <w:ind w:firstLine="540"/>
        <w:jc w:val="both"/>
      </w:pPr>
      <w:bookmarkStart w:id="64" w:name="P727"/>
      <w:bookmarkEnd w:id="64"/>
      <w:r>
        <w:t>2) с детализацией либо без детализации по формам обучения;</w:t>
      </w:r>
    </w:p>
    <w:p w:rsidR="004F027D" w:rsidRDefault="004F027D">
      <w:pPr>
        <w:pStyle w:val="ConsPlusNormal"/>
        <w:spacing w:before="220"/>
        <w:ind w:firstLine="540"/>
        <w:jc w:val="both"/>
      </w:pPr>
      <w:bookmarkStart w:id="65" w:name="P728"/>
      <w:bookmarkEnd w:id="65"/>
      <w: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4F027D" w:rsidRDefault="004F027D">
      <w:pPr>
        <w:pStyle w:val="ConsPlusNormal"/>
        <w:spacing w:before="220"/>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717" w:history="1">
        <w:r>
          <w:rPr>
            <w:color w:val="0000FF"/>
          </w:rPr>
          <w:t>пункте 125</w:t>
        </w:r>
      </w:hyperlink>
      <w:r>
        <w:t xml:space="preserve"> Порядка, организация самостоятельно осуществляет детализацию целевой квоты по </w:t>
      </w:r>
      <w:hyperlink w:anchor="P726" w:history="1">
        <w:r>
          <w:rPr>
            <w:color w:val="0000FF"/>
          </w:rPr>
          <w:t>подпунктам 1</w:t>
        </w:r>
      </w:hyperlink>
      <w:r>
        <w:t xml:space="preserve"> и </w:t>
      </w:r>
      <w:hyperlink w:anchor="P727" w:history="1">
        <w:r>
          <w:rPr>
            <w:color w:val="0000FF"/>
          </w:rPr>
          <w:t>2 пункта 125</w:t>
        </w:r>
      </w:hyperlink>
      <w:r>
        <w:t xml:space="preserve"> Порядка, а также при необходимости по </w:t>
      </w:r>
      <w:hyperlink w:anchor="P728" w:history="1">
        <w:r>
          <w:rPr>
            <w:color w:val="0000FF"/>
          </w:rPr>
          <w:t>подпункту 3 пункта 125</w:t>
        </w:r>
      </w:hyperlink>
      <w:r>
        <w:t xml:space="preserve"> Порядка (в зависимости от способа проведения приема в соответствии с </w:t>
      </w:r>
      <w:hyperlink w:anchor="P129" w:history="1">
        <w:r>
          <w:rPr>
            <w:color w:val="0000FF"/>
          </w:rPr>
          <w:t>пунктом 13</w:t>
        </w:r>
      </w:hyperlink>
      <w:r>
        <w:t xml:space="preserve"> Порядка).</w:t>
      </w:r>
    </w:p>
    <w:p w:rsidR="004F027D" w:rsidRDefault="004F027D">
      <w:pPr>
        <w:pStyle w:val="ConsPlusNormal"/>
        <w:spacing w:before="220"/>
        <w:ind w:firstLine="540"/>
        <w:jc w:val="both"/>
      </w:pPr>
      <w:bookmarkStart w:id="66" w:name="P730"/>
      <w:bookmarkEnd w:id="66"/>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88" w:history="1">
        <w:r>
          <w:rPr>
            <w:color w:val="0000FF"/>
          </w:rPr>
          <w:t>Часть 3 статьи 56</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4F027D" w:rsidRDefault="004F027D">
      <w:pPr>
        <w:pStyle w:val="ConsPlusNormal"/>
        <w:spacing w:before="220"/>
        <w:ind w:firstLine="540"/>
        <w:jc w:val="both"/>
      </w:pPr>
      <w:r>
        <w:t xml:space="preserve">128. В списке поступающих на места в пределах целевой квоты указываются сведения о </w:t>
      </w:r>
      <w:r>
        <w:lastRenderedPageBreak/>
        <w:t>заключивших договор о целевом обучении с поступающим органе или организации.</w:t>
      </w:r>
    </w:p>
    <w:p w:rsidR="004F027D" w:rsidRDefault="004F027D">
      <w:pPr>
        <w:pStyle w:val="ConsPlusNormal"/>
        <w:spacing w:before="220"/>
        <w:ind w:firstLine="540"/>
        <w:jc w:val="both"/>
      </w:pPr>
      <w:r>
        <w:t>129. Существенными условиями договора о целевом приеме являются:</w:t>
      </w:r>
    </w:p>
    <w:p w:rsidR="004F027D" w:rsidRDefault="004F027D">
      <w:pPr>
        <w:pStyle w:val="ConsPlusNormal"/>
        <w:spacing w:before="220"/>
        <w:ind w:firstLine="540"/>
        <w:jc w:val="both"/>
      </w:pPr>
      <w:r>
        <w:t>обязательства организации по организации целевого приема гражданина, заключившего договор о целевом обучении;</w:t>
      </w:r>
    </w:p>
    <w:p w:rsidR="004F027D" w:rsidRDefault="004F027D">
      <w:pPr>
        <w:pStyle w:val="ConsPlusNormal"/>
        <w:spacing w:before="220"/>
        <w:ind w:firstLine="540"/>
        <w:jc w:val="both"/>
      </w:pPr>
      <w:r>
        <w:t xml:space="preserve">обязательства органа или организации, указанных в </w:t>
      </w:r>
      <w:hyperlink w:anchor="P730"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89" w:history="1">
        <w:r>
          <w:rPr>
            <w:color w:val="0000FF"/>
          </w:rPr>
          <w:t>Часть 5 статьи 56</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4F027D" w:rsidRDefault="004F027D">
      <w:pPr>
        <w:pStyle w:val="ConsPlusNormal"/>
        <w:spacing w:before="220"/>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4F027D" w:rsidRDefault="004F027D">
      <w:pPr>
        <w:pStyle w:val="ConsPlusNormal"/>
        <w:jc w:val="both"/>
      </w:pPr>
    </w:p>
    <w:p w:rsidR="004F027D" w:rsidRDefault="004F027D">
      <w:pPr>
        <w:pStyle w:val="ConsPlusNormal"/>
        <w:jc w:val="center"/>
        <w:outlineLvl w:val="1"/>
      </w:pPr>
      <w:r>
        <w:t>XII. Особенности проведения приема иностранных граждан</w:t>
      </w:r>
    </w:p>
    <w:p w:rsidR="004F027D" w:rsidRDefault="004F027D">
      <w:pPr>
        <w:pStyle w:val="ConsPlusNormal"/>
        <w:jc w:val="center"/>
      </w:pPr>
      <w:r>
        <w:t>и лиц без гражданства</w:t>
      </w:r>
    </w:p>
    <w:p w:rsidR="004F027D" w:rsidRDefault="004F027D">
      <w:pPr>
        <w:pStyle w:val="ConsPlusNormal"/>
        <w:jc w:val="both"/>
      </w:pPr>
    </w:p>
    <w:p w:rsidR="004F027D" w:rsidRDefault="004F027D">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90"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91" w:history="1">
        <w:r>
          <w:rPr>
            <w:color w:val="0000FF"/>
          </w:rPr>
          <w:t>Часть 3 статьи 78</w:t>
        </w:r>
      </w:hyperlink>
      <w:r>
        <w:t xml:space="preserve"> Федерального закона N 273-ФЗ.</w:t>
      </w:r>
    </w:p>
    <w:p w:rsidR="004F027D" w:rsidRDefault="004F027D">
      <w:pPr>
        <w:pStyle w:val="ConsPlusNormal"/>
        <w:jc w:val="both"/>
      </w:pPr>
    </w:p>
    <w:p w:rsidR="004F027D" w:rsidRDefault="004F027D">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4F027D" w:rsidRDefault="004F027D">
      <w:pPr>
        <w:pStyle w:val="ConsPlusNormal"/>
        <w:jc w:val="both"/>
      </w:pPr>
      <w:r>
        <w:t xml:space="preserve">(п. 133 в ред. </w:t>
      </w:r>
      <w:hyperlink r:id="rId192" w:history="1">
        <w:r>
          <w:rPr>
            <w:color w:val="0000FF"/>
          </w:rPr>
          <w:t>Приказа</w:t>
        </w:r>
      </w:hyperlink>
      <w:r>
        <w:t xml:space="preserve"> Минобрнауки России от 30.11.2015 N 1387)</w:t>
      </w:r>
    </w:p>
    <w:p w:rsidR="004F027D" w:rsidRDefault="004F027D">
      <w:pPr>
        <w:pStyle w:val="ConsPlusNormal"/>
        <w:spacing w:before="22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93"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Собрание законодательства Российской Федерации, 1999, N 22, ст. 2670; 2002, N 22, ст. 2031; 2004, N 35, ст. 3607; 2006, N 1, ст. 10; N 31, ст. 3420; 2008, N 30, ст. 3616; 2009, N 30, ст. 3740; </w:t>
      </w:r>
      <w:r>
        <w:lastRenderedPageBreak/>
        <w:t>2010, N 30, ст. 4010; 2013, N 27, ст. 3477.</w:t>
      </w:r>
    </w:p>
    <w:p w:rsidR="004F027D" w:rsidRDefault="004F027D">
      <w:pPr>
        <w:pStyle w:val="ConsPlusNormal"/>
        <w:jc w:val="both"/>
      </w:pPr>
    </w:p>
    <w:p w:rsidR="004F027D" w:rsidRDefault="004F027D">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194" w:history="1">
        <w:r>
          <w:rPr>
            <w:color w:val="0000FF"/>
          </w:rPr>
          <w:t>законом</w:t>
        </w:r>
      </w:hyperlink>
      <w:r>
        <w:t xml:space="preserve"> N 273-ФЗ, если иное не предусмотрено международным договором Российской Федерации &lt;1&gt;.</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 xml:space="preserve">&lt;1&gt; </w:t>
      </w:r>
      <w:hyperlink r:id="rId195" w:history="1">
        <w:r>
          <w:rPr>
            <w:color w:val="0000FF"/>
          </w:rPr>
          <w:t>Пункт 6.1 статьи 17</w:t>
        </w:r>
      </w:hyperlink>
      <w:r>
        <w:t xml:space="preserve"> Федерального закона N 99-ФЗ.</w:t>
      </w:r>
    </w:p>
    <w:p w:rsidR="004F027D" w:rsidRDefault="004F027D">
      <w:pPr>
        <w:pStyle w:val="ConsPlusNormal"/>
        <w:jc w:val="both"/>
      </w:pPr>
    </w:p>
    <w:p w:rsidR="004F027D" w:rsidRDefault="004F027D">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196"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198"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4F027D" w:rsidRDefault="004F027D">
      <w:pPr>
        <w:pStyle w:val="ConsPlusNormal"/>
        <w:spacing w:before="220"/>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97"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75"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4F027D" w:rsidRDefault="004F027D">
      <w:pPr>
        <w:pStyle w:val="ConsPlusNormal"/>
        <w:spacing w:before="220"/>
        <w:ind w:firstLine="540"/>
        <w:jc w:val="both"/>
      </w:pPr>
      <w:r>
        <w:t>--------------------------------</w:t>
      </w:r>
    </w:p>
    <w:p w:rsidR="004F027D" w:rsidRDefault="004F027D">
      <w:pPr>
        <w:pStyle w:val="ConsPlusNormal"/>
        <w:spacing w:before="22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4F027D" w:rsidRDefault="004F027D">
      <w:pPr>
        <w:pStyle w:val="ConsPlusNormal"/>
        <w:jc w:val="both"/>
      </w:pPr>
    </w:p>
    <w:p w:rsidR="004F027D" w:rsidRDefault="004F027D">
      <w:pPr>
        <w:pStyle w:val="ConsPlusNormal"/>
        <w:ind w:firstLine="540"/>
        <w:jc w:val="both"/>
      </w:pPr>
      <w:r>
        <w:t xml:space="preserve">138. При поступлении на обучение в соответствии со </w:t>
      </w:r>
      <w:hyperlink r:id="rId198"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74" w:history="1">
        <w:r>
          <w:rPr>
            <w:color w:val="0000FF"/>
          </w:rPr>
          <w:t>пункте 68</w:t>
        </w:r>
      </w:hyperlink>
      <w:r>
        <w:t xml:space="preserve"> Порядка, оригиналы или копии документов, предусмотренных </w:t>
      </w:r>
      <w:hyperlink r:id="rId199" w:history="1">
        <w:r>
          <w:rPr>
            <w:color w:val="0000FF"/>
          </w:rPr>
          <w:t>статьей 17</w:t>
        </w:r>
      </w:hyperlink>
      <w:r>
        <w:t xml:space="preserve"> Федерального закона N 99-ФЗ.</w:t>
      </w:r>
    </w:p>
    <w:p w:rsidR="004F027D" w:rsidRDefault="004F027D">
      <w:pPr>
        <w:pStyle w:val="ConsPlusNormal"/>
        <w:spacing w:before="220"/>
        <w:ind w:firstLine="540"/>
        <w:jc w:val="both"/>
      </w:pPr>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74" w:history="1">
        <w:r>
          <w:rPr>
            <w:color w:val="0000FF"/>
          </w:rPr>
          <w:t>пункте 68</w:t>
        </w:r>
      </w:hyperlink>
      <w:r>
        <w:t xml:space="preserve"> Порядка, документы, подтверждающие их отнесение к числу лиц, указанных в соответствующих международных договорах.</w:t>
      </w:r>
    </w:p>
    <w:p w:rsidR="004F027D" w:rsidRDefault="004F027D">
      <w:pPr>
        <w:pStyle w:val="ConsPlusNormal"/>
        <w:jc w:val="both"/>
      </w:pPr>
      <w:r>
        <w:t xml:space="preserve">(п. 138.1 введен </w:t>
      </w:r>
      <w:hyperlink r:id="rId200" w:history="1">
        <w:r>
          <w:rPr>
            <w:color w:val="0000FF"/>
          </w:rPr>
          <w:t>Приказом</w:t>
        </w:r>
      </w:hyperlink>
      <w:r>
        <w:t xml:space="preserve"> Минобрнауки России от 29.07.2016 N 921)</w:t>
      </w:r>
    </w:p>
    <w:p w:rsidR="004F027D" w:rsidRDefault="004F027D">
      <w:pPr>
        <w:pStyle w:val="ConsPlusNormal"/>
        <w:spacing w:before="220"/>
        <w:ind w:firstLine="540"/>
        <w:jc w:val="both"/>
      </w:pPr>
      <w:r>
        <w:lastRenderedPageBreak/>
        <w:t xml:space="preserve">139. Прием иностранных граждан и лиц без гражданства на обучение по образовательным программам, содержащим </w:t>
      </w:r>
      <w:hyperlink r:id="rId201"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4F027D" w:rsidRDefault="004F027D">
      <w:pPr>
        <w:pStyle w:val="ConsPlusNormal"/>
        <w:jc w:val="both"/>
      </w:pPr>
    </w:p>
    <w:p w:rsidR="004F027D" w:rsidRDefault="004F027D">
      <w:pPr>
        <w:pStyle w:val="ConsPlusNormal"/>
        <w:jc w:val="center"/>
        <w:outlineLvl w:val="1"/>
      </w:pPr>
      <w:r>
        <w:t>XIII. Дополнительный прием на обучение</w:t>
      </w:r>
    </w:p>
    <w:p w:rsidR="004F027D" w:rsidRDefault="004F027D">
      <w:pPr>
        <w:pStyle w:val="ConsPlusNormal"/>
        <w:jc w:val="center"/>
      </w:pPr>
      <w:r>
        <w:t>по программам бакалавриата, программам специалитета</w:t>
      </w:r>
    </w:p>
    <w:p w:rsidR="004F027D" w:rsidRDefault="004F027D">
      <w:pPr>
        <w:pStyle w:val="ConsPlusNormal"/>
        <w:jc w:val="center"/>
      </w:pPr>
      <w:r>
        <w:t>по очной и очно-заочной формам обучения на места</w:t>
      </w:r>
    </w:p>
    <w:p w:rsidR="004F027D" w:rsidRDefault="004F027D">
      <w:pPr>
        <w:pStyle w:val="ConsPlusNormal"/>
        <w:jc w:val="center"/>
      </w:pPr>
      <w:r>
        <w:t>в рамках контрольных цифр</w:t>
      </w:r>
    </w:p>
    <w:p w:rsidR="004F027D" w:rsidRDefault="004F027D">
      <w:pPr>
        <w:pStyle w:val="ConsPlusNormal"/>
        <w:jc w:val="both"/>
      </w:pPr>
    </w:p>
    <w:p w:rsidR="004F027D" w:rsidRDefault="004F027D">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4F027D" w:rsidRDefault="004F027D">
      <w:pPr>
        <w:pStyle w:val="ConsPlusNormal"/>
        <w:spacing w:before="220"/>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4F027D" w:rsidRDefault="004F027D">
      <w:pPr>
        <w:pStyle w:val="ConsPlusNormal"/>
        <w:jc w:val="both"/>
      </w:pPr>
    </w:p>
    <w:p w:rsidR="004F027D" w:rsidRDefault="004F027D">
      <w:pPr>
        <w:pStyle w:val="ConsPlusNormal"/>
        <w:jc w:val="center"/>
        <w:outlineLvl w:val="1"/>
      </w:pPr>
      <w:hyperlink r:id="rId202" w:history="1">
        <w:r>
          <w:rPr>
            <w:color w:val="0000FF"/>
          </w:rPr>
          <w:t>XIV</w:t>
        </w:r>
      </w:hyperlink>
      <w:r>
        <w:t>. Особенности приема в 2016 году на обучение</w:t>
      </w:r>
    </w:p>
    <w:p w:rsidR="004F027D" w:rsidRDefault="004F027D">
      <w:pPr>
        <w:pStyle w:val="ConsPlusNormal"/>
        <w:jc w:val="center"/>
      </w:pPr>
      <w:r>
        <w:t>лиц, постоянно проживающих в Крыму, особенности приема</w:t>
      </w:r>
    </w:p>
    <w:p w:rsidR="004F027D" w:rsidRDefault="004F027D">
      <w:pPr>
        <w:pStyle w:val="ConsPlusNormal"/>
        <w:jc w:val="center"/>
      </w:pPr>
      <w:r>
        <w:t>на обучение в организации, осуществляющие образовательную</w:t>
      </w:r>
    </w:p>
    <w:p w:rsidR="004F027D" w:rsidRDefault="004F027D">
      <w:pPr>
        <w:pStyle w:val="ConsPlusNormal"/>
        <w:jc w:val="center"/>
      </w:pPr>
      <w:r>
        <w:t>деятельность и расположенные на территории Крыма</w:t>
      </w:r>
    </w:p>
    <w:p w:rsidR="004F027D" w:rsidRDefault="004F027D">
      <w:pPr>
        <w:pStyle w:val="ConsPlusNormal"/>
        <w:jc w:val="center"/>
      </w:pPr>
    </w:p>
    <w:p w:rsidR="004F027D" w:rsidRDefault="004F027D">
      <w:pPr>
        <w:pStyle w:val="ConsPlusNormal"/>
        <w:ind w:firstLine="540"/>
        <w:jc w:val="both"/>
      </w:pPr>
      <w:r>
        <w:t xml:space="preserve">Глава исключена. - </w:t>
      </w:r>
      <w:hyperlink r:id="rId203" w:history="1">
        <w:r>
          <w:rPr>
            <w:color w:val="0000FF"/>
          </w:rPr>
          <w:t>Приказ</w:t>
        </w:r>
      </w:hyperlink>
      <w:r>
        <w:t xml:space="preserve"> Минобрнауки России от 29.07.2016 N 921.</w:t>
      </w:r>
    </w:p>
    <w:p w:rsidR="004F027D" w:rsidRDefault="004F027D">
      <w:pPr>
        <w:pStyle w:val="ConsPlusNormal"/>
        <w:ind w:firstLine="540"/>
        <w:jc w:val="both"/>
      </w:pPr>
    </w:p>
    <w:p w:rsidR="004F027D" w:rsidRDefault="004F027D">
      <w:pPr>
        <w:pStyle w:val="ConsPlusNormal"/>
        <w:jc w:val="both"/>
      </w:pPr>
    </w:p>
    <w:p w:rsidR="004F027D" w:rsidRDefault="004F027D">
      <w:pPr>
        <w:pStyle w:val="ConsPlusNormal"/>
        <w:pBdr>
          <w:top w:val="single" w:sz="6" w:space="0" w:color="auto"/>
        </w:pBdr>
        <w:spacing w:before="100" w:after="100"/>
        <w:jc w:val="both"/>
        <w:rPr>
          <w:sz w:val="2"/>
          <w:szCs w:val="2"/>
        </w:rPr>
      </w:pPr>
    </w:p>
    <w:p w:rsidR="00D71752" w:rsidRDefault="00D71752">
      <w:bookmarkStart w:id="67" w:name="_GoBack"/>
      <w:bookmarkEnd w:id="67"/>
    </w:p>
    <w:sectPr w:rsidR="00D71752" w:rsidSect="00365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7D"/>
    <w:rsid w:val="004F027D"/>
    <w:rsid w:val="00D7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2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2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93892F72B8D5BB61CD2D7858D9AE1D25CECEB9B3F567891E1CF2000AFE324114C9FF3C803CB5CqFR4O" TargetMode="External"/><Relationship Id="rId21" Type="http://schemas.openxmlformats.org/officeDocument/2006/relationships/hyperlink" Target="consultantplus://offline/ref=79393892F72B8D5BB61CD2D7858D9AE1D154EAE29D3E567891E1CF2000AFE324114C9FF3C802CF5BqFR2O" TargetMode="External"/><Relationship Id="rId42" Type="http://schemas.openxmlformats.org/officeDocument/2006/relationships/hyperlink" Target="consultantplus://offline/ref=79393892F72B8D5BB61CD2D7858D9AE1D154E8E69D38567891E1CF2000AFE324114C9FF6CFq0R0O" TargetMode="External"/><Relationship Id="rId63" Type="http://schemas.openxmlformats.org/officeDocument/2006/relationships/hyperlink" Target="consultantplus://offline/ref=79393892F72B8D5BB61CD2D7858D9AE1D25CEFEA9B3D567891E1CF2000AFE324114C9FqFR6O" TargetMode="External"/><Relationship Id="rId84" Type="http://schemas.openxmlformats.org/officeDocument/2006/relationships/hyperlink" Target="consultantplus://offline/ref=79393892F72B8D5BB61CD2D7858D9AE1D25CEBE39D36567891E1CF2000AFE324114C9FF3C803CB58qFR2O" TargetMode="External"/><Relationship Id="rId138" Type="http://schemas.openxmlformats.org/officeDocument/2006/relationships/hyperlink" Target="consultantplus://offline/ref=79393892F72B8D5BB61CD2D7858D9AE1D155EDE3993C567891E1CF2000AFE324114C9FF3C803CB50qFR4O" TargetMode="External"/><Relationship Id="rId159" Type="http://schemas.openxmlformats.org/officeDocument/2006/relationships/hyperlink" Target="consultantplus://offline/ref=79393892F72B8D5BB61CD2D7858D9AE1D155EFE5903C567891E1CF2000AFE324114C9FF3C803CB51qFR0O" TargetMode="External"/><Relationship Id="rId170" Type="http://schemas.openxmlformats.org/officeDocument/2006/relationships/hyperlink" Target="consultantplus://offline/ref=79393892F72B8D5BB61CD2D7858D9AE1D155EFE5903C567891E1CF2000AFE324114C9FF3C803CB50qFR3O" TargetMode="External"/><Relationship Id="rId191" Type="http://schemas.openxmlformats.org/officeDocument/2006/relationships/hyperlink" Target="consultantplus://offline/ref=79393892F72B8D5BB61CD2D7858D9AE1D154EAE29D3E567891E1CF2000AFE324114C9FF3C802CB5AqFR1O" TargetMode="External"/><Relationship Id="rId205" Type="http://schemas.openxmlformats.org/officeDocument/2006/relationships/theme" Target="theme/theme1.xml"/><Relationship Id="rId107" Type="http://schemas.openxmlformats.org/officeDocument/2006/relationships/hyperlink" Target="consultantplus://offline/ref=79393892F72B8D5BB61CD2D7858D9AE1D25CEBE39D36567891E1CF2000AFE324114C9FF3C803CB58qFR3O" TargetMode="External"/><Relationship Id="rId11" Type="http://schemas.openxmlformats.org/officeDocument/2006/relationships/hyperlink" Target="consultantplus://offline/ref=79393892F72B8D5BB61CD2D7858D9AE1D25CECEB9B3F567891E1CF2000AFE324114C9FF3C803CB59qFR6O" TargetMode="External"/><Relationship Id="rId32" Type="http://schemas.openxmlformats.org/officeDocument/2006/relationships/hyperlink" Target="consultantplus://offline/ref=79393892F72B8D5BB61CD2D7858D9AE1D154EAE29D3E567891E1CF2000AFE324114C9FF3C803CC5CqFR9O" TargetMode="External"/><Relationship Id="rId53" Type="http://schemas.openxmlformats.org/officeDocument/2006/relationships/hyperlink" Target="consultantplus://offline/ref=79393892F72B8D5BB61CD2D7858D9AE1D155EFE5903C567891E1CF2000AFE324114C9FF3C803CB5BqFR0O" TargetMode="External"/><Relationship Id="rId74" Type="http://schemas.openxmlformats.org/officeDocument/2006/relationships/hyperlink" Target="consultantplus://offline/ref=79393892F72B8D5BB61CD2D7858D9AE1D155EDE3993C567891E1CF2000AFE324114C9FF3C803CB51qFR9O" TargetMode="External"/><Relationship Id="rId128" Type="http://schemas.openxmlformats.org/officeDocument/2006/relationships/hyperlink" Target="consultantplus://offline/ref=79393892F72B8D5BB61CD2D7858D9AE1D155EDE3993C567891E1CF2000AFE324114C9FF3C803CB50qFR4O" TargetMode="External"/><Relationship Id="rId149" Type="http://schemas.openxmlformats.org/officeDocument/2006/relationships/hyperlink" Target="consultantplus://offline/ref=79393892F72B8D5BB61CD2D7858D9AE1D155EDE3993C567891E1CF2000AFE324114C9FF3C803CB5CqFR9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9393892F72B8D5BB61CD2D7858D9AE1D155EEE3983F567891E1CF2000AFE324114C9FF3C803C850qFR6O" TargetMode="External"/><Relationship Id="rId160" Type="http://schemas.openxmlformats.org/officeDocument/2006/relationships/hyperlink" Target="consultantplus://offline/ref=79393892F72B8D5BB61CD2D7858D9AE1D25CECEB9B3F567891E1CF2000AFE324114C9FF3C803CB5EqFR4O" TargetMode="External"/><Relationship Id="rId181" Type="http://schemas.openxmlformats.org/officeDocument/2006/relationships/hyperlink" Target="consultantplus://offline/ref=79393892F72B8D5BB61CD2D7858D9AE1D25CECEB9B3F567891E1CF2000AFE324114C9FF3C803CA5BqFR8O" TargetMode="External"/><Relationship Id="rId22" Type="http://schemas.openxmlformats.org/officeDocument/2006/relationships/hyperlink" Target="consultantplus://offline/ref=79393892F72B8D5BB61CD2D7858D9AE1D154EAE29D3E567891E1CF2000AFE324114C9FF3C803C35AqFR1O" TargetMode="External"/><Relationship Id="rId43" Type="http://schemas.openxmlformats.org/officeDocument/2006/relationships/hyperlink" Target="consultantplus://offline/ref=79393892F72B8D5BB61CD2D7858D9AE1D251E5E19C3B567891E1CF2000AFE324114C9FF3C803CB59qFR4O" TargetMode="External"/><Relationship Id="rId64" Type="http://schemas.openxmlformats.org/officeDocument/2006/relationships/hyperlink" Target="consultantplus://offline/ref=79393892F72B8D5BB61CD2D7858D9AE1D25CEFE6983B567891E1CF2000AFE324114C9FF3C803CB58qFR0O" TargetMode="External"/><Relationship Id="rId118" Type="http://schemas.openxmlformats.org/officeDocument/2006/relationships/hyperlink" Target="consultantplus://offline/ref=79393892F72B8D5BB61CD2D7858D9AE1D155EFE5903C567891E1CF2000AFE324114C9FF3C803CB5AqFR9O" TargetMode="External"/><Relationship Id="rId139" Type="http://schemas.openxmlformats.org/officeDocument/2006/relationships/hyperlink" Target="consultantplus://offline/ref=79393892F72B8D5BB61CD2D7858D9AE1D155EDE3993C567891E1CF2000AFE324114C9FF3C803CB5CqFR6O" TargetMode="External"/><Relationship Id="rId85" Type="http://schemas.openxmlformats.org/officeDocument/2006/relationships/hyperlink" Target="consultantplus://offline/ref=79393892F72B8D5BB61CD2D7858D9AE1D155EFE5903C567891E1CF2000AFE324114C9FF3C803CB5AqFR4O" TargetMode="External"/><Relationship Id="rId150" Type="http://schemas.openxmlformats.org/officeDocument/2006/relationships/hyperlink" Target="consultantplus://offline/ref=79393892F72B8D5BB61CD2D7858D9AE1D154EBE49E3C567891E1CF2000AFE324114C9FF3C803CB58qFR6O" TargetMode="External"/><Relationship Id="rId171" Type="http://schemas.openxmlformats.org/officeDocument/2006/relationships/hyperlink" Target="consultantplus://offline/ref=79393892F72B8D5BB61CD2D7858D9AE1D25CECEB9B3F567891E1CF2000AFE324114C9FF3C803CB51qFR1O" TargetMode="External"/><Relationship Id="rId192" Type="http://schemas.openxmlformats.org/officeDocument/2006/relationships/hyperlink" Target="consultantplus://offline/ref=79393892F72B8D5BB61CD2D7858D9AE1D25CECEB9B3F567891E1CF2000AFE324114C9FF3C803CA5AqFR2O" TargetMode="External"/><Relationship Id="rId12" Type="http://schemas.openxmlformats.org/officeDocument/2006/relationships/hyperlink" Target="consultantplus://offline/ref=79393892F72B8D5BB61CD2D7858D9AE1D25CEBE39D36567891E1CF2000AFE324114C9FF3C803CB59qFR6O" TargetMode="External"/><Relationship Id="rId33" Type="http://schemas.openxmlformats.org/officeDocument/2006/relationships/hyperlink" Target="consultantplus://offline/ref=79393892F72B8D5BB61CD2D7858D9AE1D154EAE29D3E567891E1CF2000AFE324114C9FF3C803CC5FqFR0O" TargetMode="External"/><Relationship Id="rId108" Type="http://schemas.openxmlformats.org/officeDocument/2006/relationships/hyperlink" Target="consultantplus://offline/ref=79393892F72B8D5BB61CD2D7858D9AE1D154EAE29D3E567891E1CF2000AFE324114C9FF3C802CB5BqFR5O" TargetMode="External"/><Relationship Id="rId129" Type="http://schemas.openxmlformats.org/officeDocument/2006/relationships/hyperlink" Target="consultantplus://offline/ref=79393892F72B8D5BB61CD2D7858D9AE1D155EDE3993C567891E1CF2000AFE324114C9FF3C803CB5CqFR6O" TargetMode="External"/><Relationship Id="rId54" Type="http://schemas.openxmlformats.org/officeDocument/2006/relationships/hyperlink" Target="consultantplus://offline/ref=79393892F72B8D5BB61CD2D7858D9AE1D155EFE5903C567891E1CF2000AFE324114C9FF3C803CB5BqFR2O" TargetMode="External"/><Relationship Id="rId75" Type="http://schemas.openxmlformats.org/officeDocument/2006/relationships/hyperlink" Target="consultantplus://offline/ref=79393892F72B8D5BB61CD2D7858D9AE1D154EAE29D3E567891E1CF2000AFE324114C9FF3C803C25DqFR6O" TargetMode="External"/><Relationship Id="rId96" Type="http://schemas.openxmlformats.org/officeDocument/2006/relationships/hyperlink" Target="consultantplus://offline/ref=79393892F72B8D5BB61CD2D7858D9AE1D155EEE3983F567891E1CF2000AFE324114C9FF3C803CB5AqFR4O" TargetMode="External"/><Relationship Id="rId140" Type="http://schemas.openxmlformats.org/officeDocument/2006/relationships/hyperlink" Target="consultantplus://offline/ref=79393892F72B8D5BB61CD2D7858D9AE1D155E5EB9B39567891E1CF2000qARFO" TargetMode="External"/><Relationship Id="rId161" Type="http://schemas.openxmlformats.org/officeDocument/2006/relationships/hyperlink" Target="consultantplus://offline/ref=79393892F72B8D5BB61CD2D7858D9AE1D25CECEB9B3F567891E1CF2000AFE324114C9FF3C803CB5EqFR6O" TargetMode="External"/><Relationship Id="rId182" Type="http://schemas.openxmlformats.org/officeDocument/2006/relationships/hyperlink" Target="consultantplus://offline/ref=79393892F72B8D5BB61CD2D7858D9AE1D25CECEB9B3F567891E1CF2000AFE324114C9FF3C803CA5BqFR9O" TargetMode="External"/><Relationship Id="rId6" Type="http://schemas.openxmlformats.org/officeDocument/2006/relationships/hyperlink" Target="consultantplus://offline/ref=79393892F72B8D5BB61CD2D7858D9AE1D25CECEB9B3F567891E1CF2000AFE324114C9FF3C803CB59qFR6O" TargetMode="External"/><Relationship Id="rId23" Type="http://schemas.openxmlformats.org/officeDocument/2006/relationships/hyperlink" Target="consultantplus://offline/ref=79393892F72B8D5BB61CD2D7858D9AE1D252EAE0993D567891E1CF2000AFE324114C9FF3C803CB5DqFR7O" TargetMode="External"/><Relationship Id="rId119" Type="http://schemas.openxmlformats.org/officeDocument/2006/relationships/hyperlink" Target="consultantplus://offline/ref=79393892F72B8D5BB61CD2D7858D9AE1D25CECEB9B3F567891E1CF2000AFE324114C9FF3C803CB5CqFR6O" TargetMode="External"/><Relationship Id="rId44" Type="http://schemas.openxmlformats.org/officeDocument/2006/relationships/hyperlink" Target="consultantplus://offline/ref=79393892F72B8D5BB61CD2D7858D9AE1DA5CEAE599340B7299B8C32207A0BC33160593F2C803CBq5RDO" TargetMode="External"/><Relationship Id="rId65" Type="http://schemas.openxmlformats.org/officeDocument/2006/relationships/hyperlink" Target="consultantplus://offline/ref=79393892F72B8D5BB61CD2D7858D9AE1D251EEE0983B567891E1CF2000AFE324114C9FF3C803CB5CqFR7O" TargetMode="External"/><Relationship Id="rId86" Type="http://schemas.openxmlformats.org/officeDocument/2006/relationships/hyperlink" Target="consultantplus://offline/ref=79393892F72B8D5BB61CD2D7858D9AE1D253E4E29F3C567891E1CF2000qARFO" TargetMode="External"/><Relationship Id="rId130" Type="http://schemas.openxmlformats.org/officeDocument/2006/relationships/hyperlink" Target="consultantplus://offline/ref=79393892F72B8D5BB61CD2D7858D9AE1D25CECEB9B3F567891E1CF2000AFE324114C9FF3C803CB5EqFR1O" TargetMode="External"/><Relationship Id="rId151" Type="http://schemas.openxmlformats.org/officeDocument/2006/relationships/hyperlink" Target="consultantplus://offline/ref=79393892F72B8D5BB61CD2D7858D9AE1D155EFE5903C567891E1CF2000AFE324114C9FF3C803CB5EqFR0O" TargetMode="External"/><Relationship Id="rId172" Type="http://schemas.openxmlformats.org/officeDocument/2006/relationships/hyperlink" Target="consultantplus://offline/ref=79393892F72B8D5BB61CD2D7858D9AE1D155EFE5903C567891E1CF2000AFE324114C9FF3C803CB50qFR8O" TargetMode="External"/><Relationship Id="rId193" Type="http://schemas.openxmlformats.org/officeDocument/2006/relationships/hyperlink" Target="consultantplus://offline/ref=79393892F72B8D5BB61CD2D7858D9AE1D250ECE79E3A567891E1CF2000AFE324114C9FF3qCRFO" TargetMode="External"/><Relationship Id="rId13" Type="http://schemas.openxmlformats.org/officeDocument/2006/relationships/hyperlink" Target="consultantplus://offline/ref=79393892F72B8D5BB61CD2D7858D9AE1D155EFE5903C567891E1CF2000AFE324114C9FF3C803CB59qFR6O" TargetMode="External"/><Relationship Id="rId109" Type="http://schemas.openxmlformats.org/officeDocument/2006/relationships/hyperlink" Target="consultantplus://offline/ref=79393892F72B8D5BB61CD2D7858D9AE1D25CECEB9B3F567891E1CF2000AFE324114C9FF3C803CB5CqFR1O" TargetMode="External"/><Relationship Id="rId34" Type="http://schemas.openxmlformats.org/officeDocument/2006/relationships/hyperlink" Target="consultantplus://offline/ref=79393892F72B8D5BB61CD2D7858D9AE1D154EAE29D3E567891E1CF2000AFE324114C9FF3C803C25AqFR2O" TargetMode="External"/><Relationship Id="rId55" Type="http://schemas.openxmlformats.org/officeDocument/2006/relationships/hyperlink" Target="consultantplus://offline/ref=79393892F72B8D5BB61CD2D7858D9AE1D154EAE29D3E567891E1CF2000AFE324114C9FF3C803C25AqFR4O" TargetMode="External"/><Relationship Id="rId76" Type="http://schemas.openxmlformats.org/officeDocument/2006/relationships/hyperlink" Target="consultantplus://offline/ref=79393892F72B8D5BB61CD2D7858D9AE1D154EBE49E3C567891E1CF2000AFE324114C9FF3C803CB58qFR6O" TargetMode="External"/><Relationship Id="rId97" Type="http://schemas.openxmlformats.org/officeDocument/2006/relationships/hyperlink" Target="consultantplus://offline/ref=79393892F72B8D5BB61CD2D7858D9AE1D155EFE5903C567891E1CF2000AFE324114C9FF3C803CB5AqFR5O" TargetMode="External"/><Relationship Id="rId120" Type="http://schemas.openxmlformats.org/officeDocument/2006/relationships/hyperlink" Target="consultantplus://offline/ref=79393892F72B8D5BB61CD2D7858D9AE1D154EAE29D3E567891E1CF2000AFE324114C9FF3C803CC5CqFR6O" TargetMode="External"/><Relationship Id="rId141" Type="http://schemas.openxmlformats.org/officeDocument/2006/relationships/hyperlink" Target="consultantplus://offline/ref=79393892F72B8D5BB61CD2D7858D9AE1D155EDE3993C567891E1CF2000qARFO" TargetMode="External"/><Relationship Id="rId7" Type="http://schemas.openxmlformats.org/officeDocument/2006/relationships/hyperlink" Target="consultantplus://offline/ref=79393892F72B8D5BB61CD2D7858D9AE1D25CEBE39D36567891E1CF2000AFE324114C9FF3C803CB59qFR6O" TargetMode="External"/><Relationship Id="rId162" Type="http://schemas.openxmlformats.org/officeDocument/2006/relationships/hyperlink" Target="consultantplus://offline/ref=79393892F72B8D5BB61CD2D7858D9AE1D25CECEB9B3F567891E1CF2000AFE324114C9FF3C803CB5EqFR8O" TargetMode="External"/><Relationship Id="rId183" Type="http://schemas.openxmlformats.org/officeDocument/2006/relationships/hyperlink" Target="consultantplus://offline/ref=79393892F72B8D5BB61CD2D7858D9AE1D25CEBE39D36567891E1CF2000AFE324114C9FF3C803CB58qFR5O" TargetMode="External"/><Relationship Id="rId24" Type="http://schemas.openxmlformats.org/officeDocument/2006/relationships/hyperlink" Target="consultantplus://offline/ref=79393892F72B8D5BB61CD2D7858D9AE1D155EDE09039567891E1CF2000AFE324114C9FqFR6O" TargetMode="External"/><Relationship Id="rId40" Type="http://schemas.openxmlformats.org/officeDocument/2006/relationships/hyperlink" Target="consultantplus://offline/ref=79393892F72B8D5BB61CD2D7858D9AE1D155EFE5903C567891E1CF2000AFE324114C9FF3C803CB58qFR5O" TargetMode="External"/><Relationship Id="rId45" Type="http://schemas.openxmlformats.org/officeDocument/2006/relationships/hyperlink" Target="consultantplus://offline/ref=79393892F72B8D5BB61CD2D7858D9AE1D155EFE5903C567891E1CF2000AFE324114C9FF3C803CB58qFR6O" TargetMode="External"/><Relationship Id="rId66" Type="http://schemas.openxmlformats.org/officeDocument/2006/relationships/hyperlink" Target="consultantplus://offline/ref=79393892F72B8D5BB61CD2D7858D9AE1D155E4E49A3D567891E1CF2000AFE324114C9FF3C803CB5BqFR1O" TargetMode="External"/><Relationship Id="rId87" Type="http://schemas.openxmlformats.org/officeDocument/2006/relationships/hyperlink" Target="consultantplus://offline/ref=79393892F72B8D5BB61CD2D7858D9AE1D253EAE19E3B567891E1CF2000qARFO" TargetMode="External"/><Relationship Id="rId110" Type="http://schemas.openxmlformats.org/officeDocument/2006/relationships/hyperlink" Target="consultantplus://offline/ref=79393892F72B8D5BB61CD2D7858D9AE1D154EAE29D3E567891E1CF2000AFE324114C9FF3C803C25BqFR0O" TargetMode="External"/><Relationship Id="rId115" Type="http://schemas.openxmlformats.org/officeDocument/2006/relationships/hyperlink" Target="consultantplus://offline/ref=79393892F72B8D5BB61CD2D7858D9AE1D155EDE3993C567891E1CF2000AFE324114C9FF3C803CB5DqFR7O" TargetMode="External"/><Relationship Id="rId131" Type="http://schemas.openxmlformats.org/officeDocument/2006/relationships/hyperlink" Target="consultantplus://offline/ref=79393892F72B8D5BB61CD2D7858D9AE1D155EFE5903C567891E1CF2000AFE324114C9FF3C803CB5CqFR4O" TargetMode="External"/><Relationship Id="rId136" Type="http://schemas.openxmlformats.org/officeDocument/2006/relationships/hyperlink" Target="consultantplus://offline/ref=79393892F72B8D5BB61CD2D7858D9AE1D155EFE5903C567891E1CF2000AFE324114C9FF3C803CB5FqFR1O" TargetMode="External"/><Relationship Id="rId157" Type="http://schemas.openxmlformats.org/officeDocument/2006/relationships/hyperlink" Target="consultantplus://offline/ref=79393892F72B8D5BB61CD2D7858D9AE1D155EFE5903C567891E1CF2000AFE324114C9FF3C803CB5EqFR5O" TargetMode="External"/><Relationship Id="rId178" Type="http://schemas.openxmlformats.org/officeDocument/2006/relationships/hyperlink" Target="consultantplus://offline/ref=79393892F72B8D5BB61CD2D7858D9AE1D155EFE5903C567891E1CF2000AFE324114C9FF3C803CA59qFR1O" TargetMode="External"/><Relationship Id="rId61" Type="http://schemas.openxmlformats.org/officeDocument/2006/relationships/hyperlink" Target="consultantplus://offline/ref=79393892F72B8D5BB61CD2D7858D9AE1D25CEFEA9B3D567891E1CF2000AFE324114C9FqFR6O" TargetMode="External"/><Relationship Id="rId82" Type="http://schemas.openxmlformats.org/officeDocument/2006/relationships/hyperlink" Target="consultantplus://offline/ref=79393892F72B8D5BB61CD2D7858D9AE1D154EBE49E3C567891E1CF2000AFE324114C9FF3C803CB58qFR6O" TargetMode="External"/><Relationship Id="rId152" Type="http://schemas.openxmlformats.org/officeDocument/2006/relationships/hyperlink" Target="consultantplus://offline/ref=79393892F72B8D5BB61CD2D7858D9AE1D154EDE29836567891E1CF2000AFE324114C9FF3C803C85FqFR5O" TargetMode="External"/><Relationship Id="rId173" Type="http://schemas.openxmlformats.org/officeDocument/2006/relationships/hyperlink" Target="consultantplus://offline/ref=79393892F72B8D5BB61CD2D7858D9AE1D154EDE29836567891E1CF2000AFE324114C9FF3C803C85CqFR5O" TargetMode="External"/><Relationship Id="rId194" Type="http://schemas.openxmlformats.org/officeDocument/2006/relationships/hyperlink" Target="consultantplus://offline/ref=79393892F72B8D5BB61CD2D7858D9AE1D154EAE29D3E567891E1CF2000qARFO" TargetMode="External"/><Relationship Id="rId199" Type="http://schemas.openxmlformats.org/officeDocument/2006/relationships/hyperlink" Target="consultantplus://offline/ref=79393892F72B8D5BB61CD2D7858D9AE1D250ECE79E3A567891E1CF2000AFE324114C9FF3C803C95BqFR3O" TargetMode="External"/><Relationship Id="rId203" Type="http://schemas.openxmlformats.org/officeDocument/2006/relationships/hyperlink" Target="consultantplus://offline/ref=79393892F72B8D5BB61CD2D7858D9AE1D155EFE5903C567891E1CF2000AFE324114C9FF3C803CA59qFR5O" TargetMode="External"/><Relationship Id="rId19" Type="http://schemas.openxmlformats.org/officeDocument/2006/relationships/hyperlink" Target="consultantplus://offline/ref=79393892F72B8D5BB61CD2D7858D9AE1D154EAE29D3E567891E1CF2000AFE324114C9FF3C803C258qFR6O" TargetMode="External"/><Relationship Id="rId14" Type="http://schemas.openxmlformats.org/officeDocument/2006/relationships/hyperlink" Target="consultantplus://offline/ref=79393892F72B8D5BB61CD2D7858D9AE1D154EAE29D3E567891E1CF2000AFE324114C9FF1qCR1O" TargetMode="External"/><Relationship Id="rId30" Type="http://schemas.openxmlformats.org/officeDocument/2006/relationships/hyperlink" Target="consultantplus://offline/ref=79393892F72B8D5BB61CD2D7858D9AE1D154EAE29D3E567891E1CF2000qARFO" TargetMode="External"/><Relationship Id="rId35" Type="http://schemas.openxmlformats.org/officeDocument/2006/relationships/hyperlink" Target="consultantplus://offline/ref=79393892F72B8D5BB61CD2D7858D9AE1D155EDE3993C567891E1CF2000AFE324114C9FF3C803CB50qFR4O" TargetMode="External"/><Relationship Id="rId56" Type="http://schemas.openxmlformats.org/officeDocument/2006/relationships/hyperlink" Target="consultantplus://offline/ref=79393892F72B8D5BB61CD2D7858D9AE1D154EAE29D3E567891E1CF2000AFE324114C9FF3C803C25AqFR5O" TargetMode="External"/><Relationship Id="rId77" Type="http://schemas.openxmlformats.org/officeDocument/2006/relationships/hyperlink" Target="consultantplus://offline/ref=79393892F72B8D5BB61CD2D7858D9AE1D155EEE3983F567891E1CF2000AFE324114C9FF3C803C850qFR6O" TargetMode="External"/><Relationship Id="rId100" Type="http://schemas.openxmlformats.org/officeDocument/2006/relationships/hyperlink" Target="consultantplus://offline/ref=79393892F72B8D5BB61CD2D7858D9AE1D252E8E09D37567891E1CF2000AFE324114C9FF3C803CB58qFR8O" TargetMode="External"/><Relationship Id="rId105" Type="http://schemas.openxmlformats.org/officeDocument/2006/relationships/hyperlink" Target="consultantplus://offline/ref=79393892F72B8D5BB61CD2D7858D9AE1D154EAE29D3E567891E1CF2000AFE324114C9FF3C803C25AqFR4O" TargetMode="External"/><Relationship Id="rId126" Type="http://schemas.openxmlformats.org/officeDocument/2006/relationships/hyperlink" Target="consultantplus://offline/ref=79393892F72B8D5BB61CD2D7858D9AE1D155EFE5903C567891E1CF2000AFE324114C9FF3C803CB5CqFR0O" TargetMode="External"/><Relationship Id="rId147" Type="http://schemas.openxmlformats.org/officeDocument/2006/relationships/hyperlink" Target="consultantplus://offline/ref=79393892F72B8D5BB61CD2D7858D9AE1D155EDE3993C567891E1CF2000AFE324114C9FF3C803CB5CqFR6O" TargetMode="External"/><Relationship Id="rId168" Type="http://schemas.openxmlformats.org/officeDocument/2006/relationships/hyperlink" Target="consultantplus://offline/ref=79393892F72B8D5BB61CD2D7858D9AE1D154EAE29C36567891E1CF2000AFE324114C9FF3C803C95CqFR3O" TargetMode="External"/><Relationship Id="rId8" Type="http://schemas.openxmlformats.org/officeDocument/2006/relationships/hyperlink" Target="consultantplus://offline/ref=79393892F72B8D5BB61CD2D7858D9AE1D155EFE5903C567891E1CF2000AFE324114C9FF3C803CB59qFR6O" TargetMode="External"/><Relationship Id="rId51" Type="http://schemas.openxmlformats.org/officeDocument/2006/relationships/hyperlink" Target="consultantplus://offline/ref=79393892F72B8D5BB61CD2D7858D9AE1D154EAE29D3E567891E1CF2000AFE324114C9FF3C803C25AqFR1O" TargetMode="External"/><Relationship Id="rId72" Type="http://schemas.openxmlformats.org/officeDocument/2006/relationships/hyperlink" Target="consultantplus://offline/ref=79393892F72B8D5BB61CD2D7858D9AE1D25CECEB9B3F567891E1CF2000AFE324114C9FF3C803CB5DqFR8O" TargetMode="External"/><Relationship Id="rId93" Type="http://schemas.openxmlformats.org/officeDocument/2006/relationships/hyperlink" Target="consultantplus://offline/ref=79393892F72B8D5BB61CD2D7858D9AE1D154ECE29D39567891E1CF2000AFE324114C9FF3C803CE5EqFR5O" TargetMode="External"/><Relationship Id="rId98" Type="http://schemas.openxmlformats.org/officeDocument/2006/relationships/hyperlink" Target="consultantplus://offline/ref=79393892F72B8D5BB61CD2D7858D9AE1D155EFE5903C567891E1CF2000AFE324114C9FF3C803CB5AqFR6O" TargetMode="External"/><Relationship Id="rId121" Type="http://schemas.openxmlformats.org/officeDocument/2006/relationships/hyperlink" Target="consultantplus://offline/ref=79393892F72B8D5BB61CD2D7858D9AE1D155EFE5903C567891E1CF2000AFE324114C9FF3C803CB5DqFR2O" TargetMode="External"/><Relationship Id="rId142" Type="http://schemas.openxmlformats.org/officeDocument/2006/relationships/hyperlink" Target="consultantplus://offline/ref=79393892F72B8D5BB61CD2D7858D9AE1D155EFE5903C567891E1CF2000AFE324114C9FF3C803CB5FqFR4O" TargetMode="External"/><Relationship Id="rId163" Type="http://schemas.openxmlformats.org/officeDocument/2006/relationships/hyperlink" Target="consultantplus://offline/ref=79393892F72B8D5BB61CD2D7858D9AE1D155EFE5903C567891E1CF2000AFE324114C9FF3C803CB51qFR3O" TargetMode="External"/><Relationship Id="rId184" Type="http://schemas.openxmlformats.org/officeDocument/2006/relationships/hyperlink" Target="consultantplus://offline/ref=79393892F72B8D5BB61CD2D7858D9AE1D155EFE5903C567891E1CF2000AFE324114C9FF3C803CA59qFR2O" TargetMode="External"/><Relationship Id="rId189" Type="http://schemas.openxmlformats.org/officeDocument/2006/relationships/hyperlink" Target="consultantplus://offline/ref=79393892F72B8D5BB61CD2D7858D9AE1D154EAE29D3E567891E1CF2000AFE324114C9FF3C803CC5FqFR9O" TargetMode="External"/><Relationship Id="rId3" Type="http://schemas.openxmlformats.org/officeDocument/2006/relationships/settings" Target="settings.xml"/><Relationship Id="rId25" Type="http://schemas.openxmlformats.org/officeDocument/2006/relationships/hyperlink" Target="consultantplus://offline/ref=79393892F72B8D5BB61CD2D7858D9AE1D155EDE09039567891E1CF2000AFE324114C9FF3C803C959qFR9O" TargetMode="External"/><Relationship Id="rId46" Type="http://schemas.openxmlformats.org/officeDocument/2006/relationships/hyperlink" Target="consultantplus://offline/ref=79393892F72B8D5BB61CD2D7858D9AE1D155EFE5903C567891E1CF2000AFE324114C9FF3C803CB58qFR7O" TargetMode="External"/><Relationship Id="rId67" Type="http://schemas.openxmlformats.org/officeDocument/2006/relationships/hyperlink" Target="consultantplus://offline/ref=79393892F72B8D5BB61CD2D7858D9AE1D154EAE29D3E567891E1CF2000AFE324114C9FF3C803C25BqFR9O" TargetMode="External"/><Relationship Id="rId116" Type="http://schemas.openxmlformats.org/officeDocument/2006/relationships/hyperlink" Target="consultantplus://offline/ref=79393892F72B8D5BB61CD2D7858D9AE1D155EDE3993C567891E1CF2000AFE324114C9FF3C803CB5DqFR8O" TargetMode="External"/><Relationship Id="rId137" Type="http://schemas.openxmlformats.org/officeDocument/2006/relationships/hyperlink" Target="consultantplus://offline/ref=79393892F72B8D5BB61CD2D7858D9AE1D251E5E19C3B567891E1CF2000AFE324114C9FF3C803CB59qFR4O" TargetMode="External"/><Relationship Id="rId158" Type="http://schemas.openxmlformats.org/officeDocument/2006/relationships/hyperlink" Target="consultantplus://offline/ref=79393892F72B8D5BB61CD2D7858D9AE1D250ECE49E37567891E1CF2000AFE324114C9FF3C803CB59qFR9O" TargetMode="External"/><Relationship Id="rId20" Type="http://schemas.openxmlformats.org/officeDocument/2006/relationships/hyperlink" Target="consultantplus://offline/ref=79393892F72B8D5BB61CD2D7858D9AE1D154EAE29D3E567891E1CF2000AFE324114C9FF3C803C35AqFR0O" TargetMode="External"/><Relationship Id="rId41" Type="http://schemas.openxmlformats.org/officeDocument/2006/relationships/hyperlink" Target="consultantplus://offline/ref=79393892F72B8D5BB61CD2D7858D9AE1D25CECEB9B3F567891E1CF2000AFE324114C9FF3C803CB5BqFR6O" TargetMode="External"/><Relationship Id="rId62" Type="http://schemas.openxmlformats.org/officeDocument/2006/relationships/hyperlink" Target="consultantplus://offline/ref=79393892F72B8D5BB61CD2D7858D9AE1D25CEFE6983B567891E1CF2000AFE324114C9FF3C803CB58qFR0O" TargetMode="External"/><Relationship Id="rId83" Type="http://schemas.openxmlformats.org/officeDocument/2006/relationships/hyperlink" Target="consultantplus://offline/ref=79393892F72B8D5BB61CD2D7858D9AE1D155E5EA913A567891E1CF2000qARFO" TargetMode="External"/><Relationship Id="rId88" Type="http://schemas.openxmlformats.org/officeDocument/2006/relationships/hyperlink" Target="consultantplus://offline/ref=79393892F72B8D5BB61CD2D7858D9AE1D253EDE69B39567891E1CF2000qARFO" TargetMode="External"/><Relationship Id="rId111" Type="http://schemas.openxmlformats.org/officeDocument/2006/relationships/hyperlink" Target="consultantplus://offline/ref=79393892F72B8D5BB61CD2D7858D9AE1D253EBE4913A567891E1CF2000AFE324114C9FF3C803CB58qFR1O" TargetMode="External"/><Relationship Id="rId132" Type="http://schemas.openxmlformats.org/officeDocument/2006/relationships/hyperlink" Target="consultantplus://offline/ref=79393892F72B8D5BB61CD2D7858D9AE1D155EFE5903C567891E1CF2000AFE324114C9FF3C803CB5CqFR5O" TargetMode="External"/><Relationship Id="rId153" Type="http://schemas.openxmlformats.org/officeDocument/2006/relationships/hyperlink" Target="consultantplus://offline/ref=79393892F72B8D5BB61CD2D7858D9AE1D253E9EA9C38567891E1CF2000AFE324114C9FF3C803CA5CqFR0O" TargetMode="External"/><Relationship Id="rId174" Type="http://schemas.openxmlformats.org/officeDocument/2006/relationships/hyperlink" Target="consultantplus://offline/ref=79393892F72B8D5BB61CD2D7858D9AE1D25CEBE39D36567891E1CF2000AFE324114C9FF3C803CB58qFR4O" TargetMode="External"/><Relationship Id="rId179" Type="http://schemas.openxmlformats.org/officeDocument/2006/relationships/hyperlink" Target="consultantplus://offline/ref=79393892F72B8D5BB61CD2D7858D9AE1D25CECEB9B3F567891E1CF2000AFE324114C9FF3C803CA5BqFR2O" TargetMode="External"/><Relationship Id="rId195" Type="http://schemas.openxmlformats.org/officeDocument/2006/relationships/hyperlink" Target="consultantplus://offline/ref=79393892F72B8D5BB61CD2D7858D9AE1D250ECE79E3A567891E1CF2000AFE324114C9FF0qCR8O" TargetMode="External"/><Relationship Id="rId190" Type="http://schemas.openxmlformats.org/officeDocument/2006/relationships/hyperlink" Target="consultantplus://offline/ref=79393892F72B8D5BB61CD2D7858D9AE1D250EEEA9A36567891E1CF2000AFE324114C9FF3C803CB59qFR5O" TargetMode="External"/><Relationship Id="rId204" Type="http://schemas.openxmlformats.org/officeDocument/2006/relationships/fontTable" Target="fontTable.xml"/><Relationship Id="rId15" Type="http://schemas.openxmlformats.org/officeDocument/2006/relationships/hyperlink" Target="consultantplus://offline/ref=79393892F72B8D5BB61CD2D7858D9AE1D154EAE29D3E567891E1CF2000AFE324114C9FF3C802CB5EqFR6O" TargetMode="External"/><Relationship Id="rId36" Type="http://schemas.openxmlformats.org/officeDocument/2006/relationships/hyperlink" Target="consultantplus://offline/ref=79393892F72B8D5BB61CD2D7858D9AE1D155EDE3993C567891E1CF2000AFE324114C9FF3C803CB50qFR7O" TargetMode="External"/><Relationship Id="rId57" Type="http://schemas.openxmlformats.org/officeDocument/2006/relationships/hyperlink" Target="consultantplus://offline/ref=79393892F72B8D5BB61CD2D7858D9AE1D154EAE29D3E567891E1CF2000AFE324114C9FF3C803C25AqFR6O" TargetMode="External"/><Relationship Id="rId106" Type="http://schemas.openxmlformats.org/officeDocument/2006/relationships/hyperlink" Target="consultantplus://offline/ref=79393892F72B8D5BB61CD2D7858D9AE1D155EFE5903C567891E1CF2000AFE324114C9FF3C803CB5AqFR7O" TargetMode="External"/><Relationship Id="rId127" Type="http://schemas.openxmlformats.org/officeDocument/2006/relationships/hyperlink" Target="consultantplus://offline/ref=79393892F72B8D5BB61CD2D7858D9AE1D155EFE5903C567891E1CF2000AFE324114C9FF3C803CB5CqFR1O" TargetMode="External"/><Relationship Id="rId10" Type="http://schemas.openxmlformats.org/officeDocument/2006/relationships/hyperlink" Target="consultantplus://offline/ref=79393892F72B8D5BB61CD2D7858D9AE1D154E4E3903B567891E1CF2000AFE324114C9FF3C803CB5CqFR0O" TargetMode="External"/><Relationship Id="rId31" Type="http://schemas.openxmlformats.org/officeDocument/2006/relationships/hyperlink" Target="consultantplus://offline/ref=79393892F72B8D5BB61CD2D7858D9AE1D154EAE29D3E567891E1CF2000AFE324114C9FF3C803CC5CqFR8O" TargetMode="External"/><Relationship Id="rId52" Type="http://schemas.openxmlformats.org/officeDocument/2006/relationships/hyperlink" Target="consultantplus://offline/ref=79393892F72B8D5BB61CD2D7858D9AE1D155EDE3993C567891E1CF2000AFE324114C9FF3C803CB50qFR7O" TargetMode="External"/><Relationship Id="rId73" Type="http://schemas.openxmlformats.org/officeDocument/2006/relationships/hyperlink" Target="consultantplus://offline/ref=79393892F72B8D5BB61CD2D7858D9AE1D155EFE5903C567891E1CF2000AFE324114C9FF3C803CB5AqFR2O" TargetMode="External"/><Relationship Id="rId78" Type="http://schemas.openxmlformats.org/officeDocument/2006/relationships/hyperlink" Target="consultantplus://offline/ref=79393892F72B8D5BB61CD2D7858D9AE1D155EEE3983F567891E1CF2000AFE324114C9FF3C803CB5AqFR4O" TargetMode="External"/><Relationship Id="rId94" Type="http://schemas.openxmlformats.org/officeDocument/2006/relationships/hyperlink" Target="consultantplus://offline/ref=79393892F72B8D5BB61CD2D7858D9AE1D154ECE29D39567891E1CF2000AFE324114C9FF3C803CE5EqFR7O" TargetMode="External"/><Relationship Id="rId99" Type="http://schemas.openxmlformats.org/officeDocument/2006/relationships/hyperlink" Target="consultantplus://offline/ref=79393892F72B8D5BB61CD2D7858D9AE1D154EAE29D3E567891E1CF2000AFE324114C9FF3C803C25FqFR7O" TargetMode="External"/><Relationship Id="rId101" Type="http://schemas.openxmlformats.org/officeDocument/2006/relationships/hyperlink" Target="consultantplus://offline/ref=79393892F72B8D5BB61CD2D7858D9AE1D154EAE29D3E567891E1CF2000AFE324114C9FF3C803C25AqFR3O" TargetMode="External"/><Relationship Id="rId122" Type="http://schemas.openxmlformats.org/officeDocument/2006/relationships/hyperlink" Target="consultantplus://offline/ref=79393892F72B8D5BB61CD2D7858D9AE1D155EFE5903C567891E1CF2000AFE324114C9FF3C803CB5DqFR4O" TargetMode="External"/><Relationship Id="rId143" Type="http://schemas.openxmlformats.org/officeDocument/2006/relationships/hyperlink" Target="consultantplus://offline/ref=79393892F72B8D5BB61CD2D7858D9AE1D155EFE5903C567891E1CF2000AFE324114C9FF3C803CB5FqFR7O" TargetMode="External"/><Relationship Id="rId148" Type="http://schemas.openxmlformats.org/officeDocument/2006/relationships/hyperlink" Target="consultantplus://offline/ref=79393892F72B8D5BB61CD2D7858D9AE1D155EFE5903C567891E1CF2000AFE324114C9FF3C803CB5FqFR9O" TargetMode="External"/><Relationship Id="rId164" Type="http://schemas.openxmlformats.org/officeDocument/2006/relationships/hyperlink" Target="consultantplus://offline/ref=79393892F72B8D5BB61CD2D7858D9AE1D155EFE5903C567891E1CF2000AFE324114C9FF3C803CB51qFR5O" TargetMode="External"/><Relationship Id="rId169" Type="http://schemas.openxmlformats.org/officeDocument/2006/relationships/hyperlink" Target="consultantplus://offline/ref=79393892F72B8D5BB61CD2D7858D9AE1D25CECEB9B3F567891E1CF2000AFE324114C9FF3C803CB5EqFR9O" TargetMode="External"/><Relationship Id="rId185" Type="http://schemas.openxmlformats.org/officeDocument/2006/relationships/hyperlink" Target="consultantplus://offline/ref=79393892F72B8D5BB61CD2D7858D9AE1D25CECEB9B3F567891E1CF2000AFE324114C9FF3C803CA5AqFR0O" TargetMode="External"/><Relationship Id="rId4" Type="http://schemas.openxmlformats.org/officeDocument/2006/relationships/webSettings" Target="webSettings.xml"/><Relationship Id="rId9" Type="http://schemas.openxmlformats.org/officeDocument/2006/relationships/hyperlink" Target="consultantplus://offline/ref=79393892F72B8D5BB61CD2D7858D9AE1D154EAE29D3E567891E1CF2000AFE324114C9FF3C803CC5FqFR2O" TargetMode="External"/><Relationship Id="rId180" Type="http://schemas.openxmlformats.org/officeDocument/2006/relationships/hyperlink" Target="consultantplus://offline/ref=79393892F72B8D5BB61CD2D7858D9AE1D25CECEB9B3F567891E1CF2000AFE324114C9FF3C803CA5BqFR5O" TargetMode="External"/><Relationship Id="rId26" Type="http://schemas.openxmlformats.org/officeDocument/2006/relationships/hyperlink" Target="consultantplus://offline/ref=79393892F72B8D5BB61CD2D7858D9AE1D154EBE49E3C567891E1CF2000AFE324114C9FF3C803CB58qFR6O" TargetMode="External"/><Relationship Id="rId47" Type="http://schemas.openxmlformats.org/officeDocument/2006/relationships/hyperlink" Target="consultantplus://offline/ref=79393892F72B8D5BB61CD2D7858D9AE1D25CECEB9B3F567891E1CF2000AFE324114C9FF3C803CB5DqFR4O" TargetMode="External"/><Relationship Id="rId68" Type="http://schemas.openxmlformats.org/officeDocument/2006/relationships/hyperlink" Target="consultantplus://offline/ref=79393892F72B8D5BB61CD2D7858D9AE1D154EAE29D3E567891E1CF2000AFE324114C9FF3C803C25AqFR0O" TargetMode="External"/><Relationship Id="rId89" Type="http://schemas.openxmlformats.org/officeDocument/2006/relationships/hyperlink" Target="consultantplus://offline/ref=79393892F72B8D5BB61CD2D7858D9AE1D253ECE79138567891E1CF2000qARFO" TargetMode="External"/><Relationship Id="rId112" Type="http://schemas.openxmlformats.org/officeDocument/2006/relationships/hyperlink" Target="consultantplus://offline/ref=79393892F72B8D5BB61CD2D7858D9AE1D155EFE5903C567891E1CF2000AFE324114C9FF3C803CB5AqFR8O" TargetMode="External"/><Relationship Id="rId133" Type="http://schemas.openxmlformats.org/officeDocument/2006/relationships/hyperlink" Target="consultantplus://offline/ref=79393892F72B8D5BB61CD2D7858D9AE1D155EFE5903C567891E1CF2000AFE324114C9FF3C803CB5CqFR7O" TargetMode="External"/><Relationship Id="rId154" Type="http://schemas.openxmlformats.org/officeDocument/2006/relationships/hyperlink" Target="consultantplus://offline/ref=79393892F72B8D5BB61CD2D7858D9AE1D155EDE3993C567891E1CF2000AFE324114C9FF3C803CB50qFR4O" TargetMode="External"/><Relationship Id="rId175" Type="http://schemas.openxmlformats.org/officeDocument/2006/relationships/hyperlink" Target="consultantplus://offline/ref=79393892F72B8D5BB61CD2D7858D9AE1D25CECEB9B3F567891E1CF2000AFE324114C9FF3C803CB51qFR2O" TargetMode="External"/><Relationship Id="rId196" Type="http://schemas.openxmlformats.org/officeDocument/2006/relationships/hyperlink" Target="consultantplus://offline/ref=79393892F72B8D5BB61CD2D7858D9AE1D155EFE29B37567891E1CF2000qARFO" TargetMode="External"/><Relationship Id="rId200" Type="http://schemas.openxmlformats.org/officeDocument/2006/relationships/hyperlink" Target="consultantplus://offline/ref=79393892F72B8D5BB61CD2D7858D9AE1D155EFE5903C567891E1CF2000AFE324114C9FF3C803CA59qFR3O" TargetMode="External"/><Relationship Id="rId16" Type="http://schemas.openxmlformats.org/officeDocument/2006/relationships/hyperlink" Target="consultantplus://offline/ref=79393892F72B8D5BB61CD2D7858D9AE1D154EAE29D3E567891E1CF2000AFE324114C9FF3C803CC5FqFR3O" TargetMode="External"/><Relationship Id="rId37" Type="http://schemas.openxmlformats.org/officeDocument/2006/relationships/hyperlink" Target="consultantplus://offline/ref=79393892F72B8D5BB61CD2D7858D9AE1D155EDE3993C567891E1CF2000AFE324114C9FF3C803CB5CqFR6O" TargetMode="External"/><Relationship Id="rId58" Type="http://schemas.openxmlformats.org/officeDocument/2006/relationships/hyperlink" Target="consultantplus://offline/ref=79393892F72B8D5BB61CD2D7858D9AE1D155EFE29B37567891E1CF2000qARFO" TargetMode="External"/><Relationship Id="rId79" Type="http://schemas.openxmlformats.org/officeDocument/2006/relationships/hyperlink" Target="consultantplus://offline/ref=79393892F72B8D5BB61CD2D7858D9AE1D25CEBE39D36567891E1CF2000AFE324114C9FF3C803CB58qFR1O" TargetMode="External"/><Relationship Id="rId102" Type="http://schemas.openxmlformats.org/officeDocument/2006/relationships/hyperlink" Target="consultantplus://offline/ref=79393892F72B8D5BB61CD2D7858D9AE1D154EAE29D3E567891E1CF2000AFE324114C9FF3C803C25AqFR4O" TargetMode="External"/><Relationship Id="rId123" Type="http://schemas.openxmlformats.org/officeDocument/2006/relationships/hyperlink" Target="consultantplus://offline/ref=79393892F72B8D5BB61CD2D7858D9AE1D155EFE5903C567891E1CF2000AFE324114C9FF3C803CB5DqFR5O" TargetMode="External"/><Relationship Id="rId144" Type="http://schemas.openxmlformats.org/officeDocument/2006/relationships/hyperlink" Target="consultantplus://offline/ref=79393892F72B8D5BB61CD2D7858D9AE1D154EAE29D3E567891E1CF2000AFE324114C9FF3C802C850qFR6O" TargetMode="External"/><Relationship Id="rId90" Type="http://schemas.openxmlformats.org/officeDocument/2006/relationships/hyperlink" Target="consultantplus://offline/ref=79393892F72B8D5BB61CD2D7858D9AE1D154ECE29D39567891E1CF2000AFE324114C9FF3C803CE5FqFR1O" TargetMode="External"/><Relationship Id="rId165" Type="http://schemas.openxmlformats.org/officeDocument/2006/relationships/hyperlink" Target="consultantplus://offline/ref=79393892F72B8D5BB61CD2D7858D9AE1D155EFE5903C567891E1CF2000AFE324114C9FF3C803CB51qFR7O" TargetMode="External"/><Relationship Id="rId186" Type="http://schemas.openxmlformats.org/officeDocument/2006/relationships/hyperlink" Target="consultantplus://offline/ref=79393892F72B8D5BB61CD2D7858D9AE1D154EAE29D3E567891E1CF2000AFE324114C9FF3C803CC5FqFR5O" TargetMode="External"/><Relationship Id="rId27" Type="http://schemas.openxmlformats.org/officeDocument/2006/relationships/hyperlink" Target="consultantplus://offline/ref=79393892F72B8D5BB61CD2D7858D9AE1D155EEE3983F567891E1CF2000AFE324114C9FF3C803C850qFR6O" TargetMode="External"/><Relationship Id="rId48" Type="http://schemas.openxmlformats.org/officeDocument/2006/relationships/hyperlink" Target="consultantplus://offline/ref=79393892F72B8D5BB61CD2D7858D9AE1D155EFE5903C567891E1CF2000AFE324114C9FF3C803CB58qFR8O" TargetMode="External"/><Relationship Id="rId69" Type="http://schemas.openxmlformats.org/officeDocument/2006/relationships/hyperlink" Target="consultantplus://offline/ref=79393892F72B8D5BB61CD2D7858D9AE1D253E5EA9936567891E1CF2000AFE324114C9FF3C803CB58qFR1O" TargetMode="External"/><Relationship Id="rId113" Type="http://schemas.openxmlformats.org/officeDocument/2006/relationships/hyperlink" Target="consultantplus://offline/ref=79393892F72B8D5BB61CD2D7858D9AE1D25CECEB9B3F567891E1CF2000AFE324114C9FF3C803CB5CqFR2O" TargetMode="External"/><Relationship Id="rId134" Type="http://schemas.openxmlformats.org/officeDocument/2006/relationships/hyperlink" Target="consultantplus://offline/ref=79393892F72B8D5BB61CD2D7858D9AE1D155EFE5903C567891E1CF2000AFE324114C9FF3C803CB5FqFR0O" TargetMode="External"/><Relationship Id="rId80" Type="http://schemas.openxmlformats.org/officeDocument/2006/relationships/hyperlink" Target="consultantplus://offline/ref=79393892F72B8D5BB61CD2D7858D9AE1D154EAE29D3E567891E1CF2000AFE324114C9FF3C803C25CqFR1O" TargetMode="External"/><Relationship Id="rId155" Type="http://schemas.openxmlformats.org/officeDocument/2006/relationships/hyperlink" Target="consultantplus://offline/ref=79393892F72B8D5BB61CD2D7858D9AE1D155EFE5903C567891E1CF2000AFE324114C9FF3C803CB5EqFR1O" TargetMode="External"/><Relationship Id="rId176" Type="http://schemas.openxmlformats.org/officeDocument/2006/relationships/hyperlink" Target="consultantplus://offline/ref=79393892F72B8D5BB61CD2D7858D9AE1D155EFE5903C567891E1CF2000AFE324114C9FF3C803CB50qFR9O" TargetMode="External"/><Relationship Id="rId197" Type="http://schemas.openxmlformats.org/officeDocument/2006/relationships/hyperlink" Target="consultantplus://offline/ref=79393892F72B8D5BB61CD2D7858D9AE1D154E9E69F3F567891E1CF2000AFE324114C9FF3C803CB50qFR1O" TargetMode="External"/><Relationship Id="rId201" Type="http://schemas.openxmlformats.org/officeDocument/2006/relationships/hyperlink" Target="consultantplus://offline/ref=79393892F72B8D5BB61CD2D7858D9AE1DA56E5EB98340B7299B8C32207A0BC33160593F2C803CBq5RAO" TargetMode="External"/><Relationship Id="rId17" Type="http://schemas.openxmlformats.org/officeDocument/2006/relationships/hyperlink" Target="consultantplus://offline/ref=79393892F72B8D5BB61CD2D7858D9AE1D154EAE29D3E567891E1CF2000AFE324114C9FF3C803CF5DqFR5O" TargetMode="External"/><Relationship Id="rId38" Type="http://schemas.openxmlformats.org/officeDocument/2006/relationships/hyperlink" Target="consultantplus://offline/ref=79393892F72B8D5BB61CD2D7858D9AE1D155EFE5903C567891E1CF2000AFE324114C9FF3C803CB58qFR3O" TargetMode="External"/><Relationship Id="rId59" Type="http://schemas.openxmlformats.org/officeDocument/2006/relationships/hyperlink" Target="consultantplus://offline/ref=79393892F72B8D5BB61CD2D7858D9AE1D25CECEB9B3F567891E1CF2000AFE324114C9FF3C803CB5DqFR5O" TargetMode="External"/><Relationship Id="rId103" Type="http://schemas.openxmlformats.org/officeDocument/2006/relationships/hyperlink" Target="consultantplus://offline/ref=79393892F72B8D5BB61CD2D7858D9AE1D154EAE29D3E567891E1CF2000AFE324114C9FF3C802CD5AqFR4O" TargetMode="External"/><Relationship Id="rId124" Type="http://schemas.openxmlformats.org/officeDocument/2006/relationships/hyperlink" Target="consultantplus://offline/ref=79393892F72B8D5BB61CD2D7858D9AE1D155EFE5903C567891E1CF2000AFE324114C9FF3C803CB5DqFR7O" TargetMode="External"/><Relationship Id="rId70" Type="http://schemas.openxmlformats.org/officeDocument/2006/relationships/hyperlink" Target="consultantplus://offline/ref=79393892F72B8D5BB61CD2D7858D9AE1D154EAE29D3E567891E1CF2000AFE324114C9FF3C803C25DqFR6O" TargetMode="External"/><Relationship Id="rId91" Type="http://schemas.openxmlformats.org/officeDocument/2006/relationships/hyperlink" Target="consultantplus://offline/ref=79393892F72B8D5BB61CD2D7858D9AE1D154ECE29D39567891E1CF2000AFE324114C9FF3C803CD50qFR0O" TargetMode="External"/><Relationship Id="rId145" Type="http://schemas.openxmlformats.org/officeDocument/2006/relationships/hyperlink" Target="consultantplus://offline/ref=79393892F72B8D5BB61CD2D7858D9AE1D154EAE29D3E567891E1CF2000AFE324114C9FF3C802C850qFR6O" TargetMode="External"/><Relationship Id="rId166" Type="http://schemas.openxmlformats.org/officeDocument/2006/relationships/hyperlink" Target="consultantplus://offline/ref=79393892F72B8D5BB61CD2D7858D9AE1D155EFE5903C567891E1CF2000AFE324114C9FF3C803CB50qFR1O" TargetMode="External"/><Relationship Id="rId187" Type="http://schemas.openxmlformats.org/officeDocument/2006/relationships/hyperlink" Target="consultantplus://offline/ref=79393892F72B8D5BB61CD2D7858D9AE1D154EAE29D3E567891E1CF2000AFE324114C9FF3C803CC5FqFR6O" TargetMode="External"/><Relationship Id="rId1" Type="http://schemas.openxmlformats.org/officeDocument/2006/relationships/styles" Target="styles.xml"/><Relationship Id="rId28" Type="http://schemas.openxmlformats.org/officeDocument/2006/relationships/hyperlink" Target="consultantplus://offline/ref=79393892F72B8D5BB61CD2D7858D9AE1D155EEE3983F567891E1CF2000AFE324114C9FF3C803CB5AqFR4O" TargetMode="External"/><Relationship Id="rId49" Type="http://schemas.openxmlformats.org/officeDocument/2006/relationships/hyperlink" Target="consultantplus://offline/ref=79393892F72B8D5BB61CD2D7858D9AE1D155EFE29B37567891E1CF2000qARFO" TargetMode="External"/><Relationship Id="rId114" Type="http://schemas.openxmlformats.org/officeDocument/2006/relationships/hyperlink" Target="consultantplus://offline/ref=79393892F72B8D5BB61CD2D7858D9AE1DA5CEAE599340B7299B8C32207A0BC33160593F2C803CBq5RDO" TargetMode="External"/><Relationship Id="rId60" Type="http://schemas.openxmlformats.org/officeDocument/2006/relationships/hyperlink" Target="consultantplus://offline/ref=79393892F72B8D5BB61CD2D7858D9AE1D155EFE5903C567891E1CF2000AFE324114C9FF3C803CB5BqFR5O" TargetMode="External"/><Relationship Id="rId81" Type="http://schemas.openxmlformats.org/officeDocument/2006/relationships/hyperlink" Target="consultantplus://offline/ref=79393892F72B8D5BB61CD2D7858D9AE1D154EAE29D3E567891E1CF2000AFE324114C9FF3C803C25FqFR6O" TargetMode="External"/><Relationship Id="rId135" Type="http://schemas.openxmlformats.org/officeDocument/2006/relationships/hyperlink" Target="consultantplus://offline/ref=79393892F72B8D5BB61CD2D7858D9AE1D154EAE29D3E567891E1CF2000AFE324114C9FqFR4O" TargetMode="External"/><Relationship Id="rId156" Type="http://schemas.openxmlformats.org/officeDocument/2006/relationships/hyperlink" Target="consultantplus://offline/ref=79393892F72B8D5BB61CD2D7858D9AE1D155EFE5903C567891E1CF2000AFE324114C9FF3C803CB5EqFR2O" TargetMode="External"/><Relationship Id="rId177" Type="http://schemas.openxmlformats.org/officeDocument/2006/relationships/hyperlink" Target="consultantplus://offline/ref=79393892F72B8D5BB61CD2D7858D9AE1D25CECEB9B3F567891E1CF2000AFE324114C9FF3C803CB51qFR4O" TargetMode="External"/><Relationship Id="rId198" Type="http://schemas.openxmlformats.org/officeDocument/2006/relationships/hyperlink" Target="consultantplus://offline/ref=79393892F72B8D5BB61CD2D7858D9AE1D250ECE79E3A567891E1CF2000AFE324114C9FF3qCRFO" TargetMode="External"/><Relationship Id="rId202" Type="http://schemas.openxmlformats.org/officeDocument/2006/relationships/hyperlink" Target="consultantplus://offline/ref=79393892F72B8D5BB61CD2D7858D9AE1D25CEBE39D36567891E1CF2000AFE324114C9FF3C803CB58qFR6O" TargetMode="External"/><Relationship Id="rId18" Type="http://schemas.openxmlformats.org/officeDocument/2006/relationships/hyperlink" Target="consultantplus://offline/ref=79393892F72B8D5BB61CD2D7858D9AE1D154EAE29D3E567891E1CF2000AFE324114C9FF3C803C258qFR5O" TargetMode="External"/><Relationship Id="rId39" Type="http://schemas.openxmlformats.org/officeDocument/2006/relationships/hyperlink" Target="consultantplus://offline/ref=79393892F72B8D5BB61CD2D7858D9AE1D25CECEB9B3F567891E1CF2000AFE324114C9FF3C803CB5BqFR1O" TargetMode="External"/><Relationship Id="rId50" Type="http://schemas.openxmlformats.org/officeDocument/2006/relationships/hyperlink" Target="consultantplus://offline/ref=79393892F72B8D5BB61CD2D7858D9AE1D155EFE5903C567891E1CF2000AFE324114C9FF3C803CB58qFR9O" TargetMode="External"/><Relationship Id="rId104" Type="http://schemas.openxmlformats.org/officeDocument/2006/relationships/hyperlink" Target="consultantplus://offline/ref=79393892F72B8D5BB61CD2D7858D9AE1D154EAE29D3E567891E1CF2000AFE324114C9FF3C803C25AqFR3O" TargetMode="External"/><Relationship Id="rId125" Type="http://schemas.openxmlformats.org/officeDocument/2006/relationships/hyperlink" Target="consultantplus://offline/ref=79393892F72B8D5BB61CD2D7858D9AE1D155EFE5903C567891E1CF2000AFE324114C9FF3C803CB5DqFR8O" TargetMode="External"/><Relationship Id="rId146" Type="http://schemas.openxmlformats.org/officeDocument/2006/relationships/hyperlink" Target="consultantplus://offline/ref=79393892F72B8D5BB61CD2D7858D9AE1D154EAE29D3E567891E1CF2000AFE324114C9FF3C802CF59qFR6O" TargetMode="External"/><Relationship Id="rId167" Type="http://schemas.openxmlformats.org/officeDocument/2006/relationships/hyperlink" Target="consultantplus://offline/ref=79393892F72B8D5BB61CD2D7858D9AE1DA5CEAE599340B7299B8C32207A0BC33160593F2C803CBq5RDO" TargetMode="External"/><Relationship Id="rId188" Type="http://schemas.openxmlformats.org/officeDocument/2006/relationships/hyperlink" Target="consultantplus://offline/ref=79393892F72B8D5BB61CD2D7858D9AE1D154EAE29D3E567891E1CF2000AFE324114C9FF3C803CC5FqFR7O" TargetMode="External"/><Relationship Id="rId71" Type="http://schemas.openxmlformats.org/officeDocument/2006/relationships/hyperlink" Target="consultantplus://offline/ref=79393892F72B8D5BB61CD2D7858D9AE1D155EDE3993C567891E1CF2000AFE324114C9FF3C803CB50qFR4O" TargetMode="External"/><Relationship Id="rId92" Type="http://schemas.openxmlformats.org/officeDocument/2006/relationships/hyperlink" Target="consultantplus://offline/ref=79393892F72B8D5BB61CD2D7858D9AE1D154ECE29D39567891E1CF2000AFE324114C9FF3C803CE5FqFR9O" TargetMode="External"/><Relationship Id="rId2" Type="http://schemas.microsoft.com/office/2007/relationships/stylesWithEffects" Target="stylesWithEffects.xml"/><Relationship Id="rId29" Type="http://schemas.openxmlformats.org/officeDocument/2006/relationships/hyperlink" Target="consultantplus://offline/ref=79393892F72B8D5BB61CD2D7858D9AE1D155EFE5903C567891E1CF2000AFE324114C9FF3C803CB58qFR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22982</Words>
  <Characters>130999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Ольга Анатольевна</dc:creator>
  <cp:lastModifiedBy>Серебрянникова Ольга Анатольевна</cp:lastModifiedBy>
  <cp:revision>1</cp:revision>
  <dcterms:created xsi:type="dcterms:W3CDTF">2017-07-24T14:17:00Z</dcterms:created>
  <dcterms:modified xsi:type="dcterms:W3CDTF">2017-07-24T14:17:00Z</dcterms:modified>
</cp:coreProperties>
</file>